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28819" w14:textId="77777777" w:rsidR="00C6112E" w:rsidRPr="000C463D" w:rsidRDefault="00C6112E">
      <w:pPr>
        <w:jc w:val="both"/>
        <w:rPr>
          <w:color w:val="002060"/>
        </w:rPr>
      </w:pPr>
    </w:p>
    <w:p w14:paraId="77DC9320" w14:textId="77777777" w:rsidR="00AE3F05" w:rsidRPr="00AE3F05" w:rsidRDefault="00AE3F05" w:rsidP="00AE3F05">
      <w:pPr>
        <w:pStyle w:val="Nzev"/>
        <w:rPr>
          <w:color w:val="002060"/>
        </w:rPr>
      </w:pPr>
      <w:r w:rsidRPr="00AE3F05">
        <w:rPr>
          <w:color w:val="002060"/>
        </w:rPr>
        <w:t>Základní škola, Kuřim, Jungmannova 813, okres Brno – venkov, příspěvková organizace</w:t>
      </w:r>
    </w:p>
    <w:p w14:paraId="64053A51" w14:textId="77777777" w:rsidR="00AE3F05" w:rsidRPr="00AE3F05" w:rsidRDefault="00AE3F05" w:rsidP="00AE3F05">
      <w:pPr>
        <w:pStyle w:val="Default"/>
        <w:jc w:val="center"/>
        <w:rPr>
          <w:color w:val="002060"/>
        </w:rPr>
      </w:pPr>
      <w:r w:rsidRPr="00AE3F05">
        <w:rPr>
          <w:color w:val="002060"/>
        </w:rPr>
        <w:t>Statutární orgán Mgr. Richard Mach , telefon + 420 541 230 342 , + 420736607573</w:t>
      </w:r>
    </w:p>
    <w:p w14:paraId="379B33D5" w14:textId="77777777" w:rsidR="00AE3F05" w:rsidRPr="00AE3F05" w:rsidRDefault="00AE3F05" w:rsidP="00AE3F05">
      <w:pPr>
        <w:pStyle w:val="Default"/>
        <w:pBdr>
          <w:bottom w:val="single" w:sz="8" w:space="1" w:color="000000"/>
        </w:pBdr>
        <w:jc w:val="center"/>
        <w:rPr>
          <w:color w:val="002060"/>
        </w:rPr>
      </w:pPr>
      <w:r w:rsidRPr="00AE3F05">
        <w:rPr>
          <w:color w:val="002060"/>
        </w:rPr>
        <w:t xml:space="preserve">IČO – 70988285 , č.ú. 27-9326280277/0100 </w:t>
      </w:r>
      <w:hyperlink r:id="rId12">
        <w:r w:rsidRPr="00AE3F05">
          <w:rPr>
            <w:rStyle w:val="InternetLink"/>
            <w:color w:val="002060"/>
          </w:rPr>
          <w:t>www.zskj.cz</w:t>
        </w:r>
      </w:hyperlink>
      <w:r w:rsidRPr="00AE3F05">
        <w:rPr>
          <w:color w:val="002060"/>
        </w:rPr>
        <w:t xml:space="preserve"> rm.mach@gmail.com</w:t>
      </w:r>
    </w:p>
    <w:p w14:paraId="5D3BFBAD" w14:textId="77777777" w:rsidR="00C6112E" w:rsidRPr="00AE3F05" w:rsidRDefault="00C6112E">
      <w:pPr>
        <w:jc w:val="both"/>
        <w:rPr>
          <w:color w:val="002060"/>
        </w:rPr>
      </w:pPr>
    </w:p>
    <w:p w14:paraId="7B728DD2" w14:textId="77777777" w:rsidR="00C6112E" w:rsidRPr="000C463D" w:rsidRDefault="00C6112E">
      <w:pPr>
        <w:jc w:val="both"/>
        <w:rPr>
          <w:color w:val="002060"/>
        </w:rPr>
      </w:pPr>
    </w:p>
    <w:p w14:paraId="74B7B203" w14:textId="77777777" w:rsidR="00C6112E" w:rsidRPr="000C463D" w:rsidRDefault="00C6112E">
      <w:pPr>
        <w:jc w:val="both"/>
        <w:rPr>
          <w:color w:val="002060"/>
        </w:rPr>
      </w:pPr>
    </w:p>
    <w:p w14:paraId="46351FB1" w14:textId="77777777" w:rsidR="00C6112E" w:rsidRPr="000C463D" w:rsidRDefault="00C6112E">
      <w:pPr>
        <w:jc w:val="both"/>
        <w:rPr>
          <w:color w:val="002060"/>
        </w:rPr>
      </w:pPr>
    </w:p>
    <w:p w14:paraId="7F0D93DA" w14:textId="77777777" w:rsidR="00C6112E" w:rsidRPr="000C463D" w:rsidRDefault="00C6112E">
      <w:pPr>
        <w:jc w:val="both"/>
        <w:rPr>
          <w:color w:val="002060"/>
        </w:rPr>
      </w:pPr>
    </w:p>
    <w:p w14:paraId="46EE0822" w14:textId="77777777" w:rsidR="00C6112E" w:rsidRPr="000C463D" w:rsidRDefault="00C6112E">
      <w:pPr>
        <w:jc w:val="both"/>
        <w:rPr>
          <w:color w:val="002060"/>
        </w:rPr>
      </w:pPr>
    </w:p>
    <w:p w14:paraId="34BAD698" w14:textId="77777777" w:rsidR="00C6112E" w:rsidRPr="000C463D" w:rsidRDefault="00C6112E">
      <w:pPr>
        <w:jc w:val="both"/>
        <w:rPr>
          <w:color w:val="002060"/>
        </w:rPr>
      </w:pPr>
    </w:p>
    <w:p w14:paraId="7EC761AD" w14:textId="432ECD88" w:rsidR="00C6112E" w:rsidRPr="000C463D" w:rsidRDefault="00C6112E">
      <w:pPr>
        <w:jc w:val="center"/>
        <w:rPr>
          <w:b/>
          <w:bCs/>
          <w:color w:val="002060"/>
          <w:sz w:val="96"/>
          <w:szCs w:val="96"/>
        </w:rPr>
      </w:pPr>
      <w:r w:rsidRPr="000C463D">
        <w:rPr>
          <w:b/>
          <w:bCs/>
          <w:color w:val="002060"/>
          <w:sz w:val="96"/>
          <w:szCs w:val="96"/>
        </w:rPr>
        <w:t>PROVOZNÍ ŘÁD</w:t>
      </w:r>
    </w:p>
    <w:p w14:paraId="41FB2F98" w14:textId="77777777" w:rsidR="00C6112E" w:rsidRPr="000C463D" w:rsidRDefault="00C6112E">
      <w:pPr>
        <w:jc w:val="center"/>
        <w:rPr>
          <w:b/>
          <w:bCs/>
          <w:color w:val="002060"/>
          <w:sz w:val="52"/>
          <w:szCs w:val="52"/>
        </w:rPr>
      </w:pPr>
      <w:r w:rsidRPr="000C463D">
        <w:rPr>
          <w:b/>
          <w:bCs/>
          <w:color w:val="002060"/>
          <w:sz w:val="52"/>
          <w:szCs w:val="52"/>
        </w:rPr>
        <w:t xml:space="preserve"> </w:t>
      </w:r>
    </w:p>
    <w:p w14:paraId="5C5DBCE6" w14:textId="77777777" w:rsidR="00C6112E" w:rsidRPr="000C463D" w:rsidRDefault="00C6112E">
      <w:pPr>
        <w:jc w:val="center"/>
        <w:rPr>
          <w:b/>
          <w:bCs/>
          <w:color w:val="002060"/>
          <w:sz w:val="32"/>
        </w:rPr>
      </w:pPr>
    </w:p>
    <w:p w14:paraId="2FFE94EB" w14:textId="72747A32" w:rsidR="00E04FB2" w:rsidRPr="000E6915" w:rsidRDefault="009A7ABD">
      <w:pPr>
        <w:jc w:val="center"/>
        <w:rPr>
          <w:b/>
          <w:bCs/>
          <w:color w:val="002060"/>
          <w:sz w:val="32"/>
        </w:rPr>
      </w:pPr>
      <w:r w:rsidRPr="000E6915">
        <w:rPr>
          <w:b/>
          <w:bCs/>
          <w:color w:val="002060"/>
          <w:sz w:val="32"/>
        </w:rPr>
        <w:t xml:space="preserve">pro </w:t>
      </w:r>
      <w:r w:rsidR="000E6915" w:rsidRPr="000E6915">
        <w:rPr>
          <w:b/>
          <w:bCs/>
          <w:color w:val="002060"/>
          <w:sz w:val="32"/>
        </w:rPr>
        <w:t>Základní školu, Kuřim, Jungmannova 813/5, okres Brno – venkov, příspěvková organizace</w:t>
      </w:r>
    </w:p>
    <w:p w14:paraId="1324A5DD" w14:textId="3AEDE62E" w:rsidR="00C6112E" w:rsidRPr="000C463D" w:rsidRDefault="009A7ABD">
      <w:pPr>
        <w:jc w:val="center"/>
        <w:rPr>
          <w:b/>
          <w:bCs/>
          <w:color w:val="002060"/>
          <w:sz w:val="32"/>
        </w:rPr>
      </w:pPr>
      <w:r w:rsidRPr="000C463D">
        <w:rPr>
          <w:b/>
          <w:bCs/>
          <w:color w:val="002060"/>
          <w:sz w:val="32"/>
        </w:rPr>
        <w:t xml:space="preserve"> </w:t>
      </w:r>
      <w:r w:rsidR="00C6112E" w:rsidRPr="000C463D">
        <w:rPr>
          <w:b/>
          <w:bCs/>
          <w:color w:val="002060"/>
          <w:sz w:val="32"/>
        </w:rPr>
        <w:t xml:space="preserve">v souladu s požadavky § 7, odst. 2, zákona č. 258/2000 Sb. </w:t>
      </w:r>
      <w:r w:rsidR="00281B9F" w:rsidRPr="000C463D">
        <w:rPr>
          <w:b/>
          <w:bCs/>
          <w:color w:val="002060"/>
          <w:sz w:val="32"/>
        </w:rPr>
        <w:t xml:space="preserve">a </w:t>
      </w:r>
      <w:r w:rsidR="00C6112E" w:rsidRPr="000C463D">
        <w:rPr>
          <w:b/>
          <w:bCs/>
          <w:color w:val="002060"/>
          <w:sz w:val="32"/>
        </w:rPr>
        <w:t>vyhl</w:t>
      </w:r>
      <w:r w:rsidR="00281B9F" w:rsidRPr="000C463D">
        <w:rPr>
          <w:b/>
          <w:bCs/>
          <w:color w:val="002060"/>
          <w:sz w:val="32"/>
        </w:rPr>
        <w:t>.</w:t>
      </w:r>
      <w:r w:rsidR="00E04FB2" w:rsidRPr="000C463D">
        <w:rPr>
          <w:b/>
          <w:bCs/>
          <w:color w:val="002060"/>
          <w:sz w:val="32"/>
        </w:rPr>
        <w:t> </w:t>
      </w:r>
      <w:r w:rsidR="00281B9F" w:rsidRPr="000C463D">
        <w:rPr>
          <w:b/>
          <w:bCs/>
          <w:color w:val="002060"/>
          <w:sz w:val="32"/>
        </w:rPr>
        <w:t>č.</w:t>
      </w:r>
      <w:r w:rsidR="00E04FB2" w:rsidRPr="000C463D">
        <w:rPr>
          <w:b/>
          <w:bCs/>
          <w:color w:val="002060"/>
          <w:sz w:val="32"/>
        </w:rPr>
        <w:t> </w:t>
      </w:r>
      <w:r w:rsidR="00C6112E" w:rsidRPr="000C463D">
        <w:rPr>
          <w:b/>
          <w:bCs/>
          <w:color w:val="002060"/>
          <w:sz w:val="32"/>
        </w:rPr>
        <w:t>410/2005 Sb. v</w:t>
      </w:r>
      <w:r w:rsidR="00281B9F" w:rsidRPr="000C463D">
        <w:rPr>
          <w:b/>
          <w:bCs/>
          <w:color w:val="002060"/>
          <w:sz w:val="32"/>
        </w:rPr>
        <w:t xml:space="preserve"> platném znění </w:t>
      </w:r>
    </w:p>
    <w:p w14:paraId="7FFBCEBF" w14:textId="77777777" w:rsidR="00C6112E" w:rsidRPr="000C463D" w:rsidRDefault="00C6112E">
      <w:pPr>
        <w:jc w:val="both"/>
        <w:rPr>
          <w:color w:val="002060"/>
        </w:rPr>
      </w:pPr>
    </w:p>
    <w:p w14:paraId="7A376FD1" w14:textId="77777777" w:rsidR="00C6112E" w:rsidRPr="000C463D" w:rsidRDefault="00C6112E">
      <w:pPr>
        <w:jc w:val="both"/>
        <w:rPr>
          <w:color w:val="002060"/>
        </w:rPr>
      </w:pPr>
    </w:p>
    <w:p w14:paraId="581F85AA" w14:textId="77777777" w:rsidR="00C6112E" w:rsidRPr="000C463D" w:rsidRDefault="00C6112E">
      <w:pPr>
        <w:jc w:val="both"/>
        <w:rPr>
          <w:color w:val="002060"/>
        </w:rPr>
      </w:pPr>
    </w:p>
    <w:p w14:paraId="4C57B335" w14:textId="77777777" w:rsidR="00C6112E" w:rsidRPr="000C463D" w:rsidRDefault="00C6112E">
      <w:pPr>
        <w:jc w:val="both"/>
        <w:rPr>
          <w:color w:val="002060"/>
        </w:rPr>
      </w:pPr>
    </w:p>
    <w:p w14:paraId="5B82DA09" w14:textId="77777777" w:rsidR="00C6112E" w:rsidRPr="000C463D" w:rsidRDefault="00C6112E">
      <w:pPr>
        <w:jc w:val="both"/>
        <w:rPr>
          <w:b/>
          <w:color w:val="002060"/>
          <w:sz w:val="32"/>
          <w:szCs w:val="32"/>
        </w:rPr>
      </w:pPr>
      <w:r w:rsidRPr="000C463D">
        <w:rPr>
          <w:b/>
          <w:color w:val="002060"/>
          <w:sz w:val="32"/>
          <w:szCs w:val="32"/>
        </w:rPr>
        <w:t>Obsah:</w:t>
      </w:r>
    </w:p>
    <w:p w14:paraId="45F366AF" w14:textId="77777777" w:rsidR="00C6112E" w:rsidRPr="000C463D" w:rsidRDefault="00C6112E">
      <w:pPr>
        <w:jc w:val="both"/>
        <w:rPr>
          <w:b/>
          <w:color w:val="002060"/>
          <w:sz w:val="24"/>
          <w:szCs w:val="24"/>
        </w:rPr>
      </w:pPr>
    </w:p>
    <w:p w14:paraId="25B71221" w14:textId="77777777" w:rsidR="00C6112E" w:rsidRPr="000C463D" w:rsidRDefault="00C6112E">
      <w:pPr>
        <w:numPr>
          <w:ilvl w:val="0"/>
          <w:numId w:val="2"/>
        </w:numPr>
        <w:spacing w:line="360" w:lineRule="auto"/>
        <w:jc w:val="both"/>
        <w:rPr>
          <w:color w:val="002060"/>
          <w:sz w:val="22"/>
          <w:szCs w:val="24"/>
        </w:rPr>
      </w:pPr>
      <w:r w:rsidRPr="000C463D">
        <w:rPr>
          <w:color w:val="002060"/>
          <w:sz w:val="22"/>
          <w:szCs w:val="24"/>
        </w:rPr>
        <w:t>Základní body dle doporučení orgánu ochrany veřejného zdraví</w:t>
      </w:r>
    </w:p>
    <w:p w14:paraId="7B3F4B8F" w14:textId="77777777" w:rsidR="00C6112E" w:rsidRPr="000C463D" w:rsidRDefault="00C6112E">
      <w:pPr>
        <w:numPr>
          <w:ilvl w:val="0"/>
          <w:numId w:val="2"/>
        </w:numPr>
        <w:spacing w:line="360" w:lineRule="auto"/>
        <w:jc w:val="both"/>
        <w:rPr>
          <w:color w:val="002060"/>
          <w:sz w:val="22"/>
          <w:szCs w:val="24"/>
        </w:rPr>
      </w:pPr>
      <w:r w:rsidRPr="000C463D">
        <w:rPr>
          <w:color w:val="002060"/>
          <w:sz w:val="22"/>
          <w:szCs w:val="24"/>
        </w:rPr>
        <w:t>Výtah z ustanovení vyhl. 410/2005 Sb. v</w:t>
      </w:r>
      <w:r w:rsidR="00CE26A2" w:rsidRPr="000C463D">
        <w:rPr>
          <w:color w:val="002060"/>
          <w:sz w:val="22"/>
          <w:szCs w:val="24"/>
        </w:rPr>
        <w:t> platném znění</w:t>
      </w:r>
    </w:p>
    <w:p w14:paraId="4642A968" w14:textId="405B0FBF" w:rsidR="00C6112E" w:rsidRPr="000C463D" w:rsidRDefault="00C6112E">
      <w:pPr>
        <w:numPr>
          <w:ilvl w:val="0"/>
          <w:numId w:val="2"/>
        </w:numPr>
        <w:spacing w:line="360" w:lineRule="auto"/>
        <w:jc w:val="both"/>
        <w:rPr>
          <w:color w:val="002060"/>
          <w:sz w:val="22"/>
          <w:szCs w:val="24"/>
        </w:rPr>
      </w:pPr>
      <w:r w:rsidRPr="000C463D">
        <w:rPr>
          <w:color w:val="002060"/>
          <w:sz w:val="22"/>
          <w:szCs w:val="24"/>
        </w:rPr>
        <w:t>Záznam o seznámení zaměstnanců s Provozní</w:t>
      </w:r>
      <w:r w:rsidR="009B125F" w:rsidRPr="000C463D">
        <w:rPr>
          <w:color w:val="002060"/>
          <w:sz w:val="22"/>
          <w:szCs w:val="24"/>
        </w:rPr>
        <w:t>m</w:t>
      </w:r>
      <w:r w:rsidRPr="000C463D">
        <w:rPr>
          <w:color w:val="002060"/>
          <w:sz w:val="22"/>
          <w:szCs w:val="24"/>
        </w:rPr>
        <w:t xml:space="preserve"> řád</w:t>
      </w:r>
      <w:r w:rsidR="009B125F" w:rsidRPr="000C463D">
        <w:rPr>
          <w:color w:val="002060"/>
          <w:sz w:val="22"/>
          <w:szCs w:val="24"/>
        </w:rPr>
        <w:t>em</w:t>
      </w:r>
    </w:p>
    <w:p w14:paraId="5A68AC28" w14:textId="77777777" w:rsidR="00C6112E" w:rsidRPr="000C463D" w:rsidRDefault="00C6112E">
      <w:pPr>
        <w:jc w:val="both"/>
        <w:rPr>
          <w:color w:val="002060"/>
        </w:rPr>
      </w:pPr>
    </w:p>
    <w:p w14:paraId="7CA15C3C" w14:textId="203B97B7" w:rsidR="00C6112E" w:rsidRPr="000C463D" w:rsidRDefault="00E04FB2">
      <w:pPr>
        <w:jc w:val="both"/>
        <w:rPr>
          <w:color w:val="002060"/>
        </w:rPr>
      </w:pPr>
      <w:r w:rsidRPr="000C463D">
        <w:rPr>
          <w:color w:val="002060"/>
        </w:rPr>
        <w:t xml:space="preserve">Tento </w:t>
      </w:r>
      <w:r w:rsidR="000E6915">
        <w:rPr>
          <w:color w:val="002060"/>
        </w:rPr>
        <w:t>Vnitřní – provozní řád je platný od 1.9.2022</w:t>
      </w:r>
    </w:p>
    <w:p w14:paraId="61DD0619" w14:textId="77777777" w:rsidR="00E04FB2" w:rsidRPr="000C463D" w:rsidRDefault="00E04FB2">
      <w:pPr>
        <w:jc w:val="center"/>
        <w:rPr>
          <w:b/>
          <w:bCs/>
          <w:color w:val="002060"/>
        </w:rPr>
      </w:pPr>
    </w:p>
    <w:p w14:paraId="2058879D" w14:textId="53A451A5" w:rsidR="00C6112E" w:rsidRPr="000C463D" w:rsidRDefault="00C6112E">
      <w:pPr>
        <w:jc w:val="center"/>
        <w:rPr>
          <w:b/>
          <w:bCs/>
          <w:color w:val="002060"/>
        </w:rPr>
      </w:pPr>
      <w:r w:rsidRPr="000C463D">
        <w:rPr>
          <w:b/>
          <w:bCs/>
          <w:color w:val="002060"/>
        </w:rPr>
        <w:t>I.</w:t>
      </w:r>
    </w:p>
    <w:p w14:paraId="7F57534B" w14:textId="77777777" w:rsidR="00C6112E" w:rsidRDefault="00C6112E">
      <w:pPr>
        <w:jc w:val="center"/>
        <w:rPr>
          <w:b/>
          <w:bCs/>
          <w:color w:val="002060"/>
        </w:rPr>
      </w:pPr>
      <w:r w:rsidRPr="000C463D">
        <w:rPr>
          <w:b/>
          <w:bCs/>
          <w:color w:val="002060"/>
        </w:rPr>
        <w:t>Údaje o zařízení</w:t>
      </w:r>
    </w:p>
    <w:p w14:paraId="29380885" w14:textId="77777777" w:rsidR="000E6915" w:rsidRPr="000C463D" w:rsidRDefault="000E6915">
      <w:pPr>
        <w:jc w:val="center"/>
        <w:rPr>
          <w:b/>
          <w:bCs/>
          <w:color w:val="002060"/>
        </w:rPr>
      </w:pPr>
    </w:p>
    <w:p w14:paraId="54236C77" w14:textId="7CCC309D" w:rsidR="00C6112E" w:rsidRDefault="009B125F">
      <w:pPr>
        <w:jc w:val="both"/>
        <w:rPr>
          <w:color w:val="002060"/>
        </w:rPr>
      </w:pPr>
      <w:r w:rsidRPr="000C463D">
        <w:rPr>
          <w:color w:val="002060"/>
        </w:rPr>
        <w:t>Provozní řád je zpracován na základě doporučené osnovy KHS s tím, že do jednotlivých částí je potřeba uvést aktuálně platné údaje, situace, průběhy aktivit nebo opatření. Pokud některé aktivity nejsou řešeny, je možno je buď nechat volné nebo uvést, že se netýká. Vzhledem k možné pozdější aktualizace Provozního řádu, doporučuji neodstraňovat z důvodu případného doplnění. V případě jakékoli významné změny je nutno provést aktualizaci a opětovně seznámit všechny zaměstnance se změnami. Na prezenční listinu, která je nedílnou součástí Provozního řádu je nutno nechat podepsat každou osobu, která vstupuje do pracovního nebo obdobného pracovního poměru</w:t>
      </w:r>
      <w:r w:rsidR="001201F0" w:rsidRPr="000C463D">
        <w:rPr>
          <w:color w:val="002060"/>
        </w:rPr>
        <w:t xml:space="preserve"> nejpozději v den nástupu</w:t>
      </w:r>
      <w:r w:rsidRPr="000C463D">
        <w:rPr>
          <w:color w:val="002060"/>
        </w:rPr>
        <w:t>.</w:t>
      </w:r>
      <w:r w:rsidR="009611E8" w:rsidRPr="000C463D">
        <w:rPr>
          <w:color w:val="002060"/>
        </w:rPr>
        <w:t xml:space="preserve"> Provozní řád nenahrazuje školní řád, který je přílohou provozního řádu. Provozní řád nemusí obsahovat ustanovení, která jsou shodná a jsou ve školním řádu uvedená. Předložený návrh provozního řádu vychází z ideálních podmínek zařízení pro výchovu a vzdělávání dětí a mládeže, jeho naplnění je odvislé na lokálních poměrech a podmínkách, které zhodnotí příslušný orgán ochrany veřejného zdraví</w:t>
      </w:r>
      <w:r w:rsidR="001201F0" w:rsidRPr="000C463D">
        <w:rPr>
          <w:color w:val="002060"/>
        </w:rPr>
        <w:t xml:space="preserve"> </w:t>
      </w:r>
      <w:r w:rsidRPr="000C463D">
        <w:rPr>
          <w:color w:val="002060"/>
        </w:rPr>
        <w:t xml:space="preserve">   </w:t>
      </w:r>
    </w:p>
    <w:p w14:paraId="66A1F42A" w14:textId="77777777" w:rsidR="00456225" w:rsidRDefault="00456225">
      <w:pPr>
        <w:jc w:val="both"/>
        <w:rPr>
          <w:color w:val="002060"/>
        </w:rPr>
      </w:pPr>
    </w:p>
    <w:p w14:paraId="6E20E737" w14:textId="77777777" w:rsidR="00456225" w:rsidRPr="000C463D" w:rsidRDefault="00456225">
      <w:pPr>
        <w:jc w:val="both"/>
        <w:rPr>
          <w:color w:val="002060"/>
        </w:rPr>
      </w:pPr>
      <w:bookmarkStart w:id="0" w:name="_GoBack"/>
      <w:bookmarkEnd w:id="0"/>
    </w:p>
    <w:p w14:paraId="118377B5" w14:textId="77777777" w:rsidR="009B125F" w:rsidRPr="000C463D" w:rsidRDefault="009B125F">
      <w:pPr>
        <w:jc w:val="both"/>
        <w:rPr>
          <w:color w:val="002060"/>
        </w:rPr>
      </w:pPr>
    </w:p>
    <w:tbl>
      <w:tblPr>
        <w:tblStyle w:val="Mkatabulky"/>
        <w:tblW w:w="0" w:type="auto"/>
        <w:tblLook w:val="04A0" w:firstRow="1" w:lastRow="0" w:firstColumn="1" w:lastColumn="0" w:noHBand="0" w:noVBand="1"/>
      </w:tblPr>
      <w:tblGrid>
        <w:gridCol w:w="4531"/>
        <w:gridCol w:w="4531"/>
      </w:tblGrid>
      <w:tr w:rsidR="000C463D" w:rsidRPr="000C463D" w14:paraId="236270B0" w14:textId="77777777" w:rsidTr="003A57B7">
        <w:tc>
          <w:tcPr>
            <w:tcW w:w="4531" w:type="dxa"/>
          </w:tcPr>
          <w:p w14:paraId="50424A32" w14:textId="0342C2FE" w:rsidR="009611E8" w:rsidRPr="000C463D" w:rsidRDefault="009611E8">
            <w:pPr>
              <w:jc w:val="both"/>
              <w:rPr>
                <w:b/>
                <w:bCs/>
                <w:color w:val="002060"/>
              </w:rPr>
            </w:pPr>
            <w:r w:rsidRPr="000C463D">
              <w:rPr>
                <w:b/>
                <w:bCs/>
                <w:color w:val="002060"/>
              </w:rPr>
              <w:lastRenderedPageBreak/>
              <w:t xml:space="preserve">Předmět vymezení </w:t>
            </w:r>
          </w:p>
        </w:tc>
        <w:tc>
          <w:tcPr>
            <w:tcW w:w="4531" w:type="dxa"/>
          </w:tcPr>
          <w:p w14:paraId="1A2548B1" w14:textId="33C6B2E0" w:rsidR="009611E8" w:rsidRPr="000C463D" w:rsidRDefault="009611E8">
            <w:pPr>
              <w:jc w:val="both"/>
              <w:rPr>
                <w:b/>
                <w:bCs/>
                <w:color w:val="002060"/>
              </w:rPr>
            </w:pPr>
            <w:r w:rsidRPr="000C463D">
              <w:rPr>
                <w:b/>
                <w:bCs/>
                <w:color w:val="002060"/>
              </w:rPr>
              <w:t>ZÁKLADNÍ ŠKOLA</w:t>
            </w:r>
          </w:p>
        </w:tc>
      </w:tr>
      <w:tr w:rsidR="000C463D" w:rsidRPr="000C463D" w14:paraId="329F696A" w14:textId="77777777" w:rsidTr="003A57B7">
        <w:tc>
          <w:tcPr>
            <w:tcW w:w="4531" w:type="dxa"/>
          </w:tcPr>
          <w:p w14:paraId="73FC22A8" w14:textId="436D6CAF" w:rsidR="003A57B7" w:rsidRPr="000C463D" w:rsidRDefault="003A57B7">
            <w:pPr>
              <w:jc w:val="both"/>
              <w:rPr>
                <w:b/>
                <w:bCs/>
                <w:color w:val="002060"/>
              </w:rPr>
            </w:pPr>
            <w:r w:rsidRPr="000C463D">
              <w:rPr>
                <w:b/>
                <w:bCs/>
                <w:color w:val="002060"/>
              </w:rPr>
              <w:t xml:space="preserve">Název subjektu </w:t>
            </w:r>
          </w:p>
        </w:tc>
        <w:tc>
          <w:tcPr>
            <w:tcW w:w="4531" w:type="dxa"/>
          </w:tcPr>
          <w:p w14:paraId="09383F17" w14:textId="77777777" w:rsidR="000E6915" w:rsidRPr="000E6915" w:rsidRDefault="000E6915" w:rsidP="000E6915">
            <w:pPr>
              <w:rPr>
                <w:b/>
                <w:bCs/>
                <w:color w:val="002060"/>
              </w:rPr>
            </w:pPr>
            <w:r w:rsidRPr="000E6915">
              <w:rPr>
                <w:b/>
                <w:bCs/>
                <w:color w:val="002060"/>
              </w:rPr>
              <w:t>Základní školu, Kuřim, Jungmannova 813/5, okres Brno – venkov, příspěvková organizace</w:t>
            </w:r>
          </w:p>
          <w:p w14:paraId="2ACA6C09" w14:textId="04A35673" w:rsidR="003A57B7" w:rsidRPr="000E6915" w:rsidRDefault="003A57B7">
            <w:pPr>
              <w:jc w:val="both"/>
              <w:rPr>
                <w:b/>
                <w:bCs/>
                <w:color w:val="002060"/>
              </w:rPr>
            </w:pPr>
          </w:p>
        </w:tc>
      </w:tr>
      <w:tr w:rsidR="000C463D" w:rsidRPr="000C463D" w14:paraId="4B8477BD" w14:textId="77777777" w:rsidTr="003A57B7">
        <w:tc>
          <w:tcPr>
            <w:tcW w:w="4531" w:type="dxa"/>
          </w:tcPr>
          <w:p w14:paraId="289BE0AD" w14:textId="52C7ACE0" w:rsidR="003A57B7" w:rsidRPr="000C463D" w:rsidRDefault="003A57B7">
            <w:pPr>
              <w:jc w:val="both"/>
              <w:rPr>
                <w:b/>
                <w:bCs/>
                <w:color w:val="002060"/>
              </w:rPr>
            </w:pPr>
            <w:r w:rsidRPr="000C463D">
              <w:rPr>
                <w:b/>
                <w:bCs/>
                <w:color w:val="002060"/>
              </w:rPr>
              <w:t>Sídlo subjektu</w:t>
            </w:r>
          </w:p>
        </w:tc>
        <w:tc>
          <w:tcPr>
            <w:tcW w:w="4531" w:type="dxa"/>
          </w:tcPr>
          <w:p w14:paraId="7F07062A" w14:textId="39D9C9EA" w:rsidR="003A57B7" w:rsidRPr="000C463D" w:rsidRDefault="000E6915">
            <w:pPr>
              <w:jc w:val="both"/>
              <w:rPr>
                <w:b/>
                <w:bCs/>
                <w:color w:val="002060"/>
              </w:rPr>
            </w:pPr>
            <w:r>
              <w:rPr>
                <w:b/>
                <w:bCs/>
                <w:color w:val="002060"/>
              </w:rPr>
              <w:t>Kuřim, Jungmannova 813</w:t>
            </w:r>
          </w:p>
        </w:tc>
      </w:tr>
      <w:tr w:rsidR="000C463D" w:rsidRPr="000C463D" w14:paraId="46311D07" w14:textId="77777777" w:rsidTr="003A57B7">
        <w:tc>
          <w:tcPr>
            <w:tcW w:w="4531" w:type="dxa"/>
          </w:tcPr>
          <w:p w14:paraId="18E041D8" w14:textId="1B04735A" w:rsidR="003A57B7" w:rsidRPr="000C463D" w:rsidRDefault="003A57B7">
            <w:pPr>
              <w:jc w:val="both"/>
              <w:rPr>
                <w:b/>
                <w:bCs/>
                <w:color w:val="002060"/>
              </w:rPr>
            </w:pPr>
            <w:r w:rsidRPr="000C463D">
              <w:rPr>
                <w:b/>
                <w:bCs/>
                <w:color w:val="002060"/>
              </w:rPr>
              <w:t>Odloučené pracoviště, pokud existuje</w:t>
            </w:r>
          </w:p>
        </w:tc>
        <w:tc>
          <w:tcPr>
            <w:tcW w:w="4531" w:type="dxa"/>
          </w:tcPr>
          <w:p w14:paraId="6E4AC9EB" w14:textId="1E1963BB" w:rsidR="003A57B7" w:rsidRPr="000C463D" w:rsidRDefault="000E6915">
            <w:pPr>
              <w:jc w:val="both"/>
              <w:rPr>
                <w:b/>
                <w:bCs/>
                <w:color w:val="002060"/>
              </w:rPr>
            </w:pPr>
            <w:r>
              <w:rPr>
                <w:b/>
                <w:bCs/>
                <w:color w:val="002060"/>
              </w:rPr>
              <w:t>Školní družina Otevřená, Kuřim</w:t>
            </w:r>
          </w:p>
        </w:tc>
      </w:tr>
      <w:tr w:rsidR="000C463D" w:rsidRPr="000C463D" w14:paraId="270E963E" w14:textId="77777777" w:rsidTr="003A57B7">
        <w:tc>
          <w:tcPr>
            <w:tcW w:w="4531" w:type="dxa"/>
          </w:tcPr>
          <w:p w14:paraId="33F25884" w14:textId="1B0F92AA" w:rsidR="003A57B7" w:rsidRPr="000C463D" w:rsidRDefault="003A57B7">
            <w:pPr>
              <w:jc w:val="both"/>
              <w:rPr>
                <w:b/>
                <w:bCs/>
                <w:color w:val="002060"/>
              </w:rPr>
            </w:pPr>
            <w:r w:rsidRPr="000C463D">
              <w:rPr>
                <w:b/>
                <w:bCs/>
                <w:color w:val="002060"/>
              </w:rPr>
              <w:t>IČO</w:t>
            </w:r>
          </w:p>
        </w:tc>
        <w:tc>
          <w:tcPr>
            <w:tcW w:w="4531" w:type="dxa"/>
          </w:tcPr>
          <w:p w14:paraId="733A8509" w14:textId="4554706C" w:rsidR="003A57B7" w:rsidRPr="000C463D" w:rsidRDefault="00766C9E" w:rsidP="000E6915">
            <w:pPr>
              <w:jc w:val="both"/>
              <w:rPr>
                <w:b/>
                <w:bCs/>
                <w:color w:val="002060"/>
              </w:rPr>
            </w:pPr>
            <w:r w:rsidRPr="000C463D">
              <w:rPr>
                <w:b/>
                <w:bCs/>
                <w:color w:val="002060"/>
              </w:rPr>
              <w:t>7</w:t>
            </w:r>
            <w:r w:rsidR="000E6915">
              <w:rPr>
                <w:b/>
                <w:bCs/>
                <w:color w:val="002060"/>
              </w:rPr>
              <w:t>0988285</w:t>
            </w:r>
          </w:p>
        </w:tc>
      </w:tr>
      <w:tr w:rsidR="000C463D" w:rsidRPr="000C463D" w14:paraId="24614405" w14:textId="77777777" w:rsidTr="003A57B7">
        <w:tc>
          <w:tcPr>
            <w:tcW w:w="4531" w:type="dxa"/>
          </w:tcPr>
          <w:p w14:paraId="34C5D6E5" w14:textId="2CF7B952" w:rsidR="003A57B7" w:rsidRPr="000C463D" w:rsidRDefault="003A57B7">
            <w:pPr>
              <w:jc w:val="both"/>
              <w:rPr>
                <w:b/>
                <w:bCs/>
                <w:color w:val="002060"/>
              </w:rPr>
            </w:pPr>
            <w:r w:rsidRPr="000C463D">
              <w:rPr>
                <w:b/>
                <w:bCs/>
                <w:color w:val="002060"/>
              </w:rPr>
              <w:t>Telefon / e-mail</w:t>
            </w:r>
          </w:p>
        </w:tc>
        <w:tc>
          <w:tcPr>
            <w:tcW w:w="4531" w:type="dxa"/>
          </w:tcPr>
          <w:p w14:paraId="24D1EC41" w14:textId="13FF8D95" w:rsidR="003A57B7" w:rsidRPr="000C463D" w:rsidRDefault="000E6915" w:rsidP="000E6915">
            <w:pPr>
              <w:jc w:val="both"/>
              <w:rPr>
                <w:b/>
                <w:bCs/>
                <w:color w:val="002060"/>
              </w:rPr>
            </w:pPr>
            <w:r>
              <w:rPr>
                <w:b/>
                <w:bCs/>
                <w:color w:val="002060"/>
              </w:rPr>
              <w:t>541230342</w:t>
            </w:r>
            <w:r w:rsidR="006138C0" w:rsidRPr="000C463D">
              <w:rPr>
                <w:b/>
                <w:bCs/>
                <w:color w:val="002060"/>
              </w:rPr>
              <w:t xml:space="preserve"> / </w:t>
            </w:r>
            <w:r>
              <w:rPr>
                <w:b/>
                <w:bCs/>
                <w:color w:val="002060"/>
              </w:rPr>
              <w:t>mach@zskj.</w:t>
            </w:r>
            <w:r w:rsidR="007A0404" w:rsidRPr="000C463D">
              <w:rPr>
                <w:b/>
                <w:bCs/>
                <w:color w:val="002060"/>
              </w:rPr>
              <w:t>cz</w:t>
            </w:r>
          </w:p>
        </w:tc>
      </w:tr>
      <w:tr w:rsidR="000C463D" w:rsidRPr="000C463D" w14:paraId="3029EB1C" w14:textId="77777777" w:rsidTr="003A57B7">
        <w:tc>
          <w:tcPr>
            <w:tcW w:w="4531" w:type="dxa"/>
          </w:tcPr>
          <w:p w14:paraId="75A6989E" w14:textId="6E57E4C8" w:rsidR="003A57B7" w:rsidRPr="000C463D" w:rsidRDefault="003A57B7">
            <w:pPr>
              <w:jc w:val="both"/>
              <w:rPr>
                <w:b/>
                <w:bCs/>
                <w:color w:val="002060"/>
              </w:rPr>
            </w:pPr>
            <w:r w:rsidRPr="000C463D">
              <w:rPr>
                <w:b/>
                <w:bCs/>
                <w:color w:val="002060"/>
              </w:rPr>
              <w:t>Statutární orgán ke dni zpracování Provozního řádu</w:t>
            </w:r>
          </w:p>
        </w:tc>
        <w:tc>
          <w:tcPr>
            <w:tcW w:w="4531" w:type="dxa"/>
          </w:tcPr>
          <w:p w14:paraId="355E13FA" w14:textId="5F09123C" w:rsidR="003A57B7" w:rsidRPr="000C463D" w:rsidRDefault="001C2A36">
            <w:pPr>
              <w:jc w:val="both"/>
              <w:rPr>
                <w:b/>
                <w:bCs/>
                <w:color w:val="002060"/>
              </w:rPr>
            </w:pPr>
            <w:r w:rsidRPr="000C463D">
              <w:rPr>
                <w:b/>
                <w:bCs/>
                <w:color w:val="002060"/>
              </w:rPr>
              <w:t xml:space="preserve">Mgr. </w:t>
            </w:r>
            <w:r w:rsidR="000E6915">
              <w:rPr>
                <w:b/>
                <w:bCs/>
                <w:color w:val="002060"/>
              </w:rPr>
              <w:t>Richard Mach</w:t>
            </w:r>
            <w:r w:rsidRPr="000C463D">
              <w:rPr>
                <w:b/>
                <w:bCs/>
                <w:color w:val="002060"/>
              </w:rPr>
              <w:t>, ředitel školy</w:t>
            </w:r>
          </w:p>
          <w:p w14:paraId="1339EC46" w14:textId="56E8A065" w:rsidR="001C2A36" w:rsidRPr="000C463D" w:rsidRDefault="001C2A36">
            <w:pPr>
              <w:jc w:val="both"/>
              <w:rPr>
                <w:b/>
                <w:bCs/>
                <w:color w:val="002060"/>
              </w:rPr>
            </w:pPr>
          </w:p>
        </w:tc>
      </w:tr>
      <w:tr w:rsidR="000C463D" w:rsidRPr="000C463D" w14:paraId="5C249743" w14:textId="77777777" w:rsidTr="003A57B7">
        <w:tc>
          <w:tcPr>
            <w:tcW w:w="4531" w:type="dxa"/>
          </w:tcPr>
          <w:p w14:paraId="532D550E" w14:textId="11B8DA97" w:rsidR="003A57B7" w:rsidRPr="000C463D" w:rsidRDefault="003A57B7">
            <w:pPr>
              <w:jc w:val="both"/>
              <w:rPr>
                <w:b/>
                <w:bCs/>
                <w:color w:val="002060"/>
              </w:rPr>
            </w:pPr>
            <w:r w:rsidRPr="000C463D">
              <w:rPr>
                <w:b/>
                <w:bCs/>
                <w:color w:val="002060"/>
              </w:rPr>
              <w:t>Zřizovatel</w:t>
            </w:r>
          </w:p>
        </w:tc>
        <w:tc>
          <w:tcPr>
            <w:tcW w:w="4531" w:type="dxa"/>
          </w:tcPr>
          <w:p w14:paraId="0D24E9A8" w14:textId="7E1D54FF" w:rsidR="003A57B7" w:rsidRPr="000C463D" w:rsidRDefault="000E6915">
            <w:pPr>
              <w:jc w:val="both"/>
              <w:rPr>
                <w:b/>
                <w:bCs/>
                <w:color w:val="002060"/>
              </w:rPr>
            </w:pPr>
            <w:r>
              <w:rPr>
                <w:b/>
                <w:bCs/>
                <w:color w:val="002060"/>
              </w:rPr>
              <w:t>Město Kuřim</w:t>
            </w:r>
          </w:p>
        </w:tc>
      </w:tr>
      <w:tr w:rsidR="001B2FD9" w:rsidRPr="000C463D" w14:paraId="012D3D2D" w14:textId="77777777" w:rsidTr="003A57B7">
        <w:tc>
          <w:tcPr>
            <w:tcW w:w="4531" w:type="dxa"/>
          </w:tcPr>
          <w:p w14:paraId="4FA88FC8" w14:textId="5A034407" w:rsidR="001B2FD9" w:rsidRPr="000C463D" w:rsidRDefault="001B2FD9" w:rsidP="000E6915">
            <w:pPr>
              <w:jc w:val="both"/>
              <w:rPr>
                <w:b/>
                <w:bCs/>
                <w:color w:val="002060"/>
              </w:rPr>
            </w:pPr>
            <w:r w:rsidRPr="000C463D">
              <w:rPr>
                <w:b/>
                <w:bCs/>
                <w:color w:val="002060"/>
              </w:rPr>
              <w:t>Školní řád platný ke dni zpracování</w:t>
            </w:r>
            <w:r w:rsidR="000E6915">
              <w:rPr>
                <w:b/>
                <w:bCs/>
                <w:color w:val="002060"/>
              </w:rPr>
              <w:t xml:space="preserve"> Vnitřního - p</w:t>
            </w:r>
            <w:r w:rsidRPr="000C463D">
              <w:rPr>
                <w:b/>
                <w:bCs/>
                <w:color w:val="002060"/>
              </w:rPr>
              <w:t xml:space="preserve">rovozního řádu </w:t>
            </w:r>
          </w:p>
        </w:tc>
        <w:tc>
          <w:tcPr>
            <w:tcW w:w="4531" w:type="dxa"/>
          </w:tcPr>
          <w:p w14:paraId="10A0BADC" w14:textId="10CB7307" w:rsidR="001B2FD9" w:rsidRPr="000C463D" w:rsidRDefault="00A01A2B" w:rsidP="000E6915">
            <w:pPr>
              <w:jc w:val="both"/>
              <w:rPr>
                <w:b/>
                <w:bCs/>
                <w:color w:val="002060"/>
              </w:rPr>
            </w:pPr>
            <w:r w:rsidRPr="000C463D">
              <w:rPr>
                <w:b/>
                <w:bCs/>
                <w:color w:val="002060"/>
              </w:rPr>
              <w:t>Organizační řád školy</w:t>
            </w:r>
            <w:r w:rsidR="00E703D9" w:rsidRPr="000C463D">
              <w:rPr>
                <w:b/>
                <w:bCs/>
                <w:color w:val="002060"/>
              </w:rPr>
              <w:t xml:space="preserve"> (</w:t>
            </w:r>
            <w:r w:rsidR="00FA6CA6" w:rsidRPr="000C463D">
              <w:rPr>
                <w:b/>
                <w:bCs/>
                <w:color w:val="002060"/>
              </w:rPr>
              <w:t xml:space="preserve">platnost </w:t>
            </w:r>
            <w:r w:rsidR="000E6915">
              <w:rPr>
                <w:b/>
                <w:bCs/>
                <w:color w:val="002060"/>
              </w:rPr>
              <w:t>1.9</w:t>
            </w:r>
            <w:r w:rsidR="00FA6CA6" w:rsidRPr="000C463D">
              <w:rPr>
                <w:b/>
                <w:bCs/>
                <w:color w:val="002060"/>
              </w:rPr>
              <w:t>.2022)</w:t>
            </w:r>
            <w:r w:rsidR="009E2909" w:rsidRPr="000C463D">
              <w:rPr>
                <w:b/>
                <w:bCs/>
                <w:color w:val="002060"/>
              </w:rPr>
              <w:t>;</w:t>
            </w:r>
            <w:r w:rsidR="005E2CA0" w:rsidRPr="000C463D">
              <w:rPr>
                <w:b/>
                <w:bCs/>
                <w:color w:val="002060"/>
              </w:rPr>
              <w:t xml:space="preserve"> uložen</w:t>
            </w:r>
            <w:r w:rsidR="009E2909" w:rsidRPr="000C463D">
              <w:rPr>
                <w:b/>
                <w:bCs/>
                <w:color w:val="002060"/>
              </w:rPr>
              <w:t xml:space="preserve"> </w:t>
            </w:r>
            <w:r w:rsidR="00341BF7" w:rsidRPr="000C463D">
              <w:rPr>
                <w:b/>
                <w:bCs/>
                <w:color w:val="002060"/>
              </w:rPr>
              <w:t>na serveru</w:t>
            </w:r>
            <w:r w:rsidR="002A78A7" w:rsidRPr="000C463D">
              <w:rPr>
                <w:b/>
                <w:bCs/>
                <w:color w:val="002060"/>
              </w:rPr>
              <w:t xml:space="preserve"> učitelé</w:t>
            </w:r>
            <w:r w:rsidR="000E6915">
              <w:rPr>
                <w:b/>
                <w:bCs/>
                <w:color w:val="002060"/>
              </w:rPr>
              <w:t xml:space="preserve"> a na webu školy </w:t>
            </w:r>
            <w:hyperlink r:id="rId13" w:history="1">
              <w:r w:rsidR="000E6915" w:rsidRPr="006A7045">
                <w:rPr>
                  <w:rStyle w:val="Hypertextovodkaz"/>
                  <w:b/>
                  <w:bCs/>
                </w:rPr>
                <w:t>www.zskj.cz</w:t>
              </w:r>
            </w:hyperlink>
            <w:r w:rsidR="000E6915">
              <w:rPr>
                <w:b/>
                <w:bCs/>
                <w:color w:val="002060"/>
              </w:rPr>
              <w:t xml:space="preserve"> (dokumenty)</w:t>
            </w:r>
          </w:p>
        </w:tc>
      </w:tr>
    </w:tbl>
    <w:p w14:paraId="2D052F24" w14:textId="77777777" w:rsidR="003A57B7" w:rsidRPr="000C463D" w:rsidRDefault="003A57B7">
      <w:pPr>
        <w:jc w:val="both"/>
        <w:rPr>
          <w:b/>
          <w:bCs/>
          <w:color w:val="002060"/>
        </w:rPr>
      </w:pPr>
    </w:p>
    <w:p w14:paraId="62F0EFE1" w14:textId="1880A9DE" w:rsidR="00C5128B" w:rsidRPr="000C463D" w:rsidRDefault="00C5128B">
      <w:pPr>
        <w:jc w:val="both"/>
        <w:rPr>
          <w:color w:val="002060"/>
        </w:rPr>
      </w:pPr>
      <w:bookmarkStart w:id="1" w:name="_Hlk52253700"/>
      <w:r w:rsidRPr="000C463D">
        <w:rPr>
          <w:color w:val="002060"/>
        </w:rPr>
        <w:t xml:space="preserve">Při tvorbě Provozního řádu se uplatňují zejména požadavky zákona 258/2000 Sb. v platném znění, vyhláška 410/2005 Sb. v platném znění, vyhláška 268/2009 Sb. v platném znění a další právní a ostatní předpisy </w:t>
      </w:r>
      <w:r w:rsidR="003A57B7" w:rsidRPr="000C463D">
        <w:rPr>
          <w:color w:val="002060"/>
        </w:rPr>
        <w:t xml:space="preserve">a </w:t>
      </w:r>
      <w:r w:rsidRPr="000C463D">
        <w:rPr>
          <w:color w:val="002060"/>
        </w:rPr>
        <w:t>předpisy pro konkrétní specifika školy nebo školského zařízení</w:t>
      </w:r>
      <w:r w:rsidR="009611E8" w:rsidRPr="000C463D">
        <w:rPr>
          <w:color w:val="002060"/>
        </w:rPr>
        <w:t xml:space="preserve">, například 48/2005 Sb., vždy se jedná o úplné znění </w:t>
      </w:r>
      <w:r w:rsidRPr="000C463D">
        <w:rPr>
          <w:color w:val="002060"/>
        </w:rPr>
        <w:t xml:space="preserve"> </w:t>
      </w:r>
    </w:p>
    <w:bookmarkEnd w:id="1"/>
    <w:p w14:paraId="06D8D349" w14:textId="77777777" w:rsidR="003A57B7" w:rsidRPr="000C463D" w:rsidRDefault="003A57B7">
      <w:pPr>
        <w:jc w:val="both"/>
        <w:rPr>
          <w:color w:val="002060"/>
        </w:rPr>
      </w:pPr>
    </w:p>
    <w:p w14:paraId="63C8E4C7" w14:textId="77777777" w:rsidR="00C6112E" w:rsidRPr="000C463D" w:rsidRDefault="00C6112E">
      <w:pPr>
        <w:jc w:val="center"/>
        <w:rPr>
          <w:b/>
          <w:bCs/>
          <w:color w:val="002060"/>
        </w:rPr>
      </w:pPr>
      <w:r w:rsidRPr="000C463D">
        <w:rPr>
          <w:b/>
          <w:bCs/>
          <w:color w:val="002060"/>
        </w:rPr>
        <w:t>II.</w:t>
      </w:r>
    </w:p>
    <w:p w14:paraId="44DAC186" w14:textId="77777777" w:rsidR="00E65E02" w:rsidRPr="000C463D" w:rsidRDefault="003A57B7">
      <w:pPr>
        <w:jc w:val="center"/>
        <w:rPr>
          <w:b/>
          <w:bCs/>
          <w:color w:val="002060"/>
        </w:rPr>
      </w:pPr>
      <w:r w:rsidRPr="000C463D">
        <w:rPr>
          <w:b/>
          <w:bCs/>
          <w:color w:val="002060"/>
        </w:rPr>
        <w:t>Popis zařízení</w:t>
      </w:r>
    </w:p>
    <w:p w14:paraId="2CFD829B" w14:textId="590235E7" w:rsidR="00C6112E" w:rsidRPr="000C463D" w:rsidRDefault="003A57B7">
      <w:pPr>
        <w:jc w:val="center"/>
        <w:rPr>
          <w:b/>
          <w:bCs/>
          <w:color w:val="002060"/>
        </w:rPr>
      </w:pPr>
      <w:r w:rsidRPr="000C463D">
        <w:rPr>
          <w:b/>
          <w:bCs/>
          <w:color w:val="002060"/>
        </w:rPr>
        <w:t xml:space="preserve"> </w:t>
      </w:r>
    </w:p>
    <w:tbl>
      <w:tblPr>
        <w:tblStyle w:val="Mkatabulky"/>
        <w:tblW w:w="0" w:type="auto"/>
        <w:tblLook w:val="04A0" w:firstRow="1" w:lastRow="0" w:firstColumn="1" w:lastColumn="0" w:noHBand="0" w:noVBand="1"/>
      </w:tblPr>
      <w:tblGrid>
        <w:gridCol w:w="4531"/>
        <w:gridCol w:w="4531"/>
      </w:tblGrid>
      <w:tr w:rsidR="000C463D" w:rsidRPr="000C463D" w14:paraId="2FE8563A" w14:textId="77777777" w:rsidTr="003A57B7">
        <w:tc>
          <w:tcPr>
            <w:tcW w:w="4531" w:type="dxa"/>
          </w:tcPr>
          <w:p w14:paraId="6D3B34E2" w14:textId="332B6189" w:rsidR="003A57B7" w:rsidRPr="000C463D" w:rsidRDefault="00755CF2" w:rsidP="003A57B7">
            <w:pPr>
              <w:jc w:val="both"/>
              <w:rPr>
                <w:b/>
                <w:bCs/>
                <w:color w:val="002060"/>
              </w:rPr>
            </w:pPr>
            <w:r w:rsidRPr="000C463D">
              <w:rPr>
                <w:b/>
                <w:bCs/>
                <w:color w:val="002060"/>
              </w:rPr>
              <w:t>Předmět vymezení</w:t>
            </w:r>
          </w:p>
        </w:tc>
        <w:tc>
          <w:tcPr>
            <w:tcW w:w="4531" w:type="dxa"/>
          </w:tcPr>
          <w:p w14:paraId="1368A0AA" w14:textId="10CCF2A3" w:rsidR="003A57B7" w:rsidRPr="000C463D" w:rsidRDefault="009611E8" w:rsidP="00E65E02">
            <w:pPr>
              <w:jc w:val="both"/>
              <w:rPr>
                <w:color w:val="002060"/>
              </w:rPr>
            </w:pPr>
            <w:r w:rsidRPr="000C463D">
              <w:rPr>
                <w:color w:val="002060"/>
              </w:rPr>
              <w:t>Základní škola</w:t>
            </w:r>
          </w:p>
        </w:tc>
      </w:tr>
      <w:tr w:rsidR="000C463D" w:rsidRPr="000C463D" w14:paraId="4647362E" w14:textId="77777777" w:rsidTr="003A57B7">
        <w:tc>
          <w:tcPr>
            <w:tcW w:w="4531" w:type="dxa"/>
          </w:tcPr>
          <w:p w14:paraId="7F40B8F2" w14:textId="5E4BCE43" w:rsidR="003A57B7" w:rsidRPr="000C463D" w:rsidRDefault="003A57B7" w:rsidP="003A57B7">
            <w:pPr>
              <w:jc w:val="both"/>
              <w:rPr>
                <w:b/>
                <w:bCs/>
                <w:color w:val="002060"/>
              </w:rPr>
            </w:pPr>
            <w:r w:rsidRPr="000C463D">
              <w:rPr>
                <w:b/>
                <w:bCs/>
                <w:color w:val="002060"/>
              </w:rPr>
              <w:t>Kapacita</w:t>
            </w:r>
            <w:r w:rsidR="009611E8" w:rsidRPr="000C463D">
              <w:rPr>
                <w:b/>
                <w:bCs/>
                <w:color w:val="002060"/>
              </w:rPr>
              <w:t xml:space="preserve"> </w:t>
            </w:r>
            <w:r w:rsidR="009611E8" w:rsidRPr="000C463D">
              <w:rPr>
                <w:i/>
                <w:iCs/>
                <w:color w:val="002060"/>
              </w:rPr>
              <w:t>(schválená)</w:t>
            </w:r>
          </w:p>
        </w:tc>
        <w:tc>
          <w:tcPr>
            <w:tcW w:w="4531" w:type="dxa"/>
          </w:tcPr>
          <w:p w14:paraId="71041FDC" w14:textId="505B5B6C" w:rsidR="003A57B7" w:rsidRPr="000C463D" w:rsidRDefault="000E6915" w:rsidP="003A57B7">
            <w:pPr>
              <w:jc w:val="both"/>
              <w:rPr>
                <w:color w:val="002060"/>
              </w:rPr>
            </w:pPr>
            <w:r>
              <w:rPr>
                <w:color w:val="002060"/>
              </w:rPr>
              <w:t>710</w:t>
            </w:r>
          </w:p>
        </w:tc>
      </w:tr>
      <w:tr w:rsidR="000C463D" w:rsidRPr="000C463D" w14:paraId="2BBC1FBC" w14:textId="77777777" w:rsidTr="003A57B7">
        <w:tc>
          <w:tcPr>
            <w:tcW w:w="4531" w:type="dxa"/>
          </w:tcPr>
          <w:p w14:paraId="34F654E9" w14:textId="3E3EFBB2" w:rsidR="003A57B7" w:rsidRPr="000C463D" w:rsidRDefault="009611E8" w:rsidP="003A57B7">
            <w:pPr>
              <w:jc w:val="both"/>
              <w:rPr>
                <w:i/>
                <w:iCs/>
                <w:color w:val="002060"/>
              </w:rPr>
            </w:pPr>
            <w:r w:rsidRPr="000C463D">
              <w:rPr>
                <w:i/>
                <w:iCs/>
                <w:color w:val="002060"/>
              </w:rPr>
              <w:t xml:space="preserve">Celkový počet žáků </w:t>
            </w:r>
          </w:p>
        </w:tc>
        <w:tc>
          <w:tcPr>
            <w:tcW w:w="4531" w:type="dxa"/>
          </w:tcPr>
          <w:p w14:paraId="69242C15" w14:textId="38367473" w:rsidR="003A57B7" w:rsidRPr="000C463D" w:rsidRDefault="000E6915" w:rsidP="003A57B7">
            <w:pPr>
              <w:jc w:val="both"/>
              <w:rPr>
                <w:color w:val="002060"/>
              </w:rPr>
            </w:pPr>
            <w:r>
              <w:rPr>
                <w:color w:val="002060"/>
              </w:rPr>
              <w:t>694</w:t>
            </w:r>
          </w:p>
        </w:tc>
      </w:tr>
      <w:tr w:rsidR="000C463D" w:rsidRPr="000C463D" w14:paraId="2D7E8729" w14:textId="77777777" w:rsidTr="003A57B7">
        <w:tc>
          <w:tcPr>
            <w:tcW w:w="4531" w:type="dxa"/>
          </w:tcPr>
          <w:p w14:paraId="6B1A3DAB" w14:textId="207C6AB9" w:rsidR="003A57B7" w:rsidRPr="000C463D" w:rsidRDefault="003A57B7" w:rsidP="003A57B7">
            <w:pPr>
              <w:jc w:val="both"/>
              <w:rPr>
                <w:i/>
                <w:iCs/>
                <w:color w:val="002060"/>
              </w:rPr>
            </w:pPr>
            <w:r w:rsidRPr="000C463D">
              <w:rPr>
                <w:i/>
                <w:iCs/>
                <w:color w:val="002060"/>
              </w:rPr>
              <w:t>Počet tříd</w:t>
            </w:r>
            <w:r w:rsidR="009611E8" w:rsidRPr="000C463D">
              <w:rPr>
                <w:i/>
                <w:iCs/>
                <w:color w:val="002060"/>
              </w:rPr>
              <w:t xml:space="preserve"> I. </w:t>
            </w:r>
            <w:r w:rsidR="001C2A36" w:rsidRPr="000C463D">
              <w:rPr>
                <w:i/>
                <w:iCs/>
                <w:color w:val="002060"/>
              </w:rPr>
              <w:t>s</w:t>
            </w:r>
            <w:r w:rsidR="009611E8" w:rsidRPr="000C463D">
              <w:rPr>
                <w:i/>
                <w:iCs/>
                <w:color w:val="002060"/>
              </w:rPr>
              <w:t>tupně</w:t>
            </w:r>
          </w:p>
        </w:tc>
        <w:tc>
          <w:tcPr>
            <w:tcW w:w="4531" w:type="dxa"/>
          </w:tcPr>
          <w:p w14:paraId="68BCC92C" w14:textId="0B6D62A1" w:rsidR="003A57B7" w:rsidRPr="000C463D" w:rsidRDefault="000E6915" w:rsidP="003A57B7">
            <w:pPr>
              <w:jc w:val="both"/>
              <w:rPr>
                <w:color w:val="002060"/>
              </w:rPr>
            </w:pPr>
            <w:r>
              <w:rPr>
                <w:color w:val="002060"/>
              </w:rPr>
              <w:t>14</w:t>
            </w:r>
          </w:p>
        </w:tc>
      </w:tr>
      <w:tr w:rsidR="000C463D" w:rsidRPr="000C463D" w14:paraId="295FB1ED" w14:textId="77777777" w:rsidTr="003A57B7">
        <w:tc>
          <w:tcPr>
            <w:tcW w:w="4531" w:type="dxa"/>
          </w:tcPr>
          <w:p w14:paraId="6A13F221" w14:textId="6017023D" w:rsidR="003A57B7" w:rsidRPr="000C463D" w:rsidRDefault="003A57B7" w:rsidP="003A57B7">
            <w:pPr>
              <w:jc w:val="both"/>
              <w:rPr>
                <w:i/>
                <w:iCs/>
                <w:color w:val="002060"/>
              </w:rPr>
            </w:pPr>
            <w:r w:rsidRPr="000C463D">
              <w:rPr>
                <w:i/>
                <w:iCs/>
                <w:color w:val="002060"/>
              </w:rPr>
              <w:t xml:space="preserve">Počet </w:t>
            </w:r>
            <w:r w:rsidR="009611E8" w:rsidRPr="000C463D">
              <w:rPr>
                <w:i/>
                <w:iCs/>
                <w:color w:val="002060"/>
              </w:rPr>
              <w:t>tříd</w:t>
            </w:r>
            <w:r w:rsidRPr="000C463D">
              <w:rPr>
                <w:i/>
                <w:iCs/>
                <w:color w:val="002060"/>
              </w:rPr>
              <w:t xml:space="preserve"> </w:t>
            </w:r>
            <w:r w:rsidR="009611E8" w:rsidRPr="000C463D">
              <w:rPr>
                <w:i/>
                <w:iCs/>
                <w:color w:val="002060"/>
              </w:rPr>
              <w:t>II</w:t>
            </w:r>
            <w:r w:rsidR="001C2A36" w:rsidRPr="000C463D">
              <w:rPr>
                <w:i/>
                <w:iCs/>
                <w:color w:val="002060"/>
              </w:rPr>
              <w:t>.</w:t>
            </w:r>
            <w:r w:rsidR="009611E8" w:rsidRPr="000C463D">
              <w:rPr>
                <w:i/>
                <w:iCs/>
                <w:color w:val="002060"/>
              </w:rPr>
              <w:t xml:space="preserve"> stupně</w:t>
            </w:r>
          </w:p>
        </w:tc>
        <w:tc>
          <w:tcPr>
            <w:tcW w:w="4531" w:type="dxa"/>
          </w:tcPr>
          <w:p w14:paraId="1A3CCBB6" w14:textId="47BE874A" w:rsidR="003A57B7" w:rsidRPr="000C463D" w:rsidRDefault="000E6915" w:rsidP="003A57B7">
            <w:pPr>
              <w:jc w:val="both"/>
              <w:rPr>
                <w:color w:val="002060"/>
              </w:rPr>
            </w:pPr>
            <w:r>
              <w:rPr>
                <w:color w:val="002060"/>
              </w:rPr>
              <w:t>12</w:t>
            </w:r>
          </w:p>
        </w:tc>
      </w:tr>
      <w:tr w:rsidR="000C463D" w:rsidRPr="000C463D" w14:paraId="0D02B487" w14:textId="77777777" w:rsidTr="003A57B7">
        <w:tc>
          <w:tcPr>
            <w:tcW w:w="4531" w:type="dxa"/>
          </w:tcPr>
          <w:p w14:paraId="57399C66" w14:textId="60098737" w:rsidR="003A57B7" w:rsidRPr="000C463D" w:rsidRDefault="009611E8" w:rsidP="003A57B7">
            <w:pPr>
              <w:jc w:val="both"/>
              <w:rPr>
                <w:i/>
                <w:iCs/>
                <w:color w:val="002060"/>
              </w:rPr>
            </w:pPr>
            <w:r w:rsidRPr="000C463D">
              <w:rPr>
                <w:i/>
                <w:iCs/>
                <w:color w:val="002060"/>
              </w:rPr>
              <w:t>Počet žáků ve třídě (průměrný)</w:t>
            </w:r>
          </w:p>
        </w:tc>
        <w:tc>
          <w:tcPr>
            <w:tcW w:w="4531" w:type="dxa"/>
          </w:tcPr>
          <w:p w14:paraId="5831E3F3" w14:textId="471D162E" w:rsidR="003A57B7" w:rsidRPr="000C463D" w:rsidRDefault="00BF1272" w:rsidP="003A57B7">
            <w:pPr>
              <w:jc w:val="both"/>
              <w:rPr>
                <w:color w:val="002060"/>
              </w:rPr>
            </w:pPr>
            <w:r>
              <w:rPr>
                <w:color w:val="002060"/>
              </w:rPr>
              <w:t>26,7</w:t>
            </w:r>
          </w:p>
        </w:tc>
      </w:tr>
      <w:tr w:rsidR="000C463D" w:rsidRPr="000C463D" w14:paraId="234252FB" w14:textId="77777777" w:rsidTr="003A57B7">
        <w:tc>
          <w:tcPr>
            <w:tcW w:w="4531" w:type="dxa"/>
          </w:tcPr>
          <w:p w14:paraId="0C96931A" w14:textId="14180C7A" w:rsidR="009611E8" w:rsidRPr="000C463D" w:rsidRDefault="009611E8" w:rsidP="003A57B7">
            <w:pPr>
              <w:jc w:val="both"/>
              <w:rPr>
                <w:i/>
                <w:iCs/>
                <w:color w:val="002060"/>
              </w:rPr>
            </w:pPr>
            <w:r w:rsidRPr="000C463D">
              <w:rPr>
                <w:i/>
                <w:iCs/>
                <w:color w:val="002060"/>
              </w:rPr>
              <w:t>Zařazení žáků se zdravotním postižením a zdravotním znevýhodněním (ano-ne)</w:t>
            </w:r>
          </w:p>
        </w:tc>
        <w:tc>
          <w:tcPr>
            <w:tcW w:w="4531" w:type="dxa"/>
          </w:tcPr>
          <w:p w14:paraId="07961222" w14:textId="66515A6A" w:rsidR="009611E8" w:rsidRPr="000C463D" w:rsidRDefault="001C2A36" w:rsidP="003A57B7">
            <w:pPr>
              <w:jc w:val="both"/>
              <w:rPr>
                <w:color w:val="002060"/>
              </w:rPr>
            </w:pPr>
            <w:r w:rsidRPr="000C463D">
              <w:rPr>
                <w:color w:val="002060"/>
              </w:rPr>
              <w:t>ano</w:t>
            </w:r>
          </w:p>
        </w:tc>
      </w:tr>
      <w:tr w:rsidR="000C463D" w:rsidRPr="000C463D" w14:paraId="38E8C158" w14:textId="77777777" w:rsidTr="003A57B7">
        <w:tc>
          <w:tcPr>
            <w:tcW w:w="4531" w:type="dxa"/>
          </w:tcPr>
          <w:p w14:paraId="3BD44AF4" w14:textId="73EC7F44" w:rsidR="003A57B7" w:rsidRPr="000C463D" w:rsidRDefault="009611E8" w:rsidP="003A57B7">
            <w:pPr>
              <w:jc w:val="both"/>
              <w:rPr>
                <w:b/>
                <w:bCs/>
                <w:color w:val="002060"/>
              </w:rPr>
            </w:pPr>
            <w:r w:rsidRPr="000C463D">
              <w:rPr>
                <w:b/>
                <w:bCs/>
                <w:color w:val="002060"/>
              </w:rPr>
              <w:t>Podmínky pro tělovýchovnou činnost</w:t>
            </w:r>
          </w:p>
        </w:tc>
        <w:tc>
          <w:tcPr>
            <w:tcW w:w="4531" w:type="dxa"/>
          </w:tcPr>
          <w:p w14:paraId="5A4C370D" w14:textId="77777777" w:rsidR="003A57B7" w:rsidRPr="000C463D" w:rsidRDefault="003A57B7" w:rsidP="003A57B7">
            <w:pPr>
              <w:jc w:val="both"/>
              <w:rPr>
                <w:color w:val="002060"/>
              </w:rPr>
            </w:pPr>
          </w:p>
        </w:tc>
      </w:tr>
      <w:tr w:rsidR="000C463D" w:rsidRPr="000C463D" w14:paraId="1E9EDC97" w14:textId="77777777" w:rsidTr="003A57B7">
        <w:tc>
          <w:tcPr>
            <w:tcW w:w="4531" w:type="dxa"/>
          </w:tcPr>
          <w:p w14:paraId="40888668" w14:textId="35D5BACD" w:rsidR="009611E8" w:rsidRPr="000C463D" w:rsidRDefault="009611E8" w:rsidP="003A57B7">
            <w:pPr>
              <w:jc w:val="both"/>
              <w:rPr>
                <w:color w:val="002060"/>
              </w:rPr>
            </w:pPr>
            <w:r w:rsidRPr="000C463D">
              <w:rPr>
                <w:color w:val="002060"/>
              </w:rPr>
              <w:t>Počet tělocvičen</w:t>
            </w:r>
          </w:p>
        </w:tc>
        <w:tc>
          <w:tcPr>
            <w:tcW w:w="4531" w:type="dxa"/>
          </w:tcPr>
          <w:p w14:paraId="509927F6" w14:textId="1A370C25" w:rsidR="009611E8" w:rsidRPr="000C463D" w:rsidRDefault="00BF1272" w:rsidP="003A57B7">
            <w:pPr>
              <w:jc w:val="both"/>
              <w:rPr>
                <w:color w:val="002060"/>
              </w:rPr>
            </w:pPr>
            <w:r>
              <w:rPr>
                <w:color w:val="002060"/>
              </w:rPr>
              <w:t>2</w:t>
            </w:r>
          </w:p>
        </w:tc>
      </w:tr>
      <w:tr w:rsidR="000C463D" w:rsidRPr="000C463D" w14:paraId="7893A094" w14:textId="77777777" w:rsidTr="003A57B7">
        <w:tc>
          <w:tcPr>
            <w:tcW w:w="4531" w:type="dxa"/>
          </w:tcPr>
          <w:p w14:paraId="544E1BB8" w14:textId="10E4780E" w:rsidR="003A57B7" w:rsidRPr="000C463D" w:rsidRDefault="002B3EFE" w:rsidP="003A57B7">
            <w:pPr>
              <w:jc w:val="both"/>
              <w:rPr>
                <w:b/>
                <w:bCs/>
                <w:color w:val="002060"/>
              </w:rPr>
            </w:pPr>
            <w:r w:rsidRPr="000C463D">
              <w:rPr>
                <w:color w:val="002060"/>
              </w:rPr>
              <w:t>Vybavení tělocvičen</w:t>
            </w:r>
          </w:p>
        </w:tc>
        <w:tc>
          <w:tcPr>
            <w:tcW w:w="4531" w:type="dxa"/>
          </w:tcPr>
          <w:p w14:paraId="538A3803" w14:textId="0CB365BE" w:rsidR="003A57B7" w:rsidRPr="000C463D" w:rsidRDefault="001C2A36" w:rsidP="003A57B7">
            <w:pPr>
              <w:jc w:val="both"/>
              <w:rPr>
                <w:color w:val="002060"/>
              </w:rPr>
            </w:pPr>
            <w:r w:rsidRPr="000C463D">
              <w:rPr>
                <w:color w:val="002060"/>
              </w:rPr>
              <w:t>Odpovídající dle výuky TV pro 1. až 9. ročník</w:t>
            </w:r>
          </w:p>
        </w:tc>
      </w:tr>
      <w:tr w:rsidR="000C463D" w:rsidRPr="000C463D" w14:paraId="513F8001" w14:textId="77777777" w:rsidTr="003A57B7">
        <w:tc>
          <w:tcPr>
            <w:tcW w:w="4531" w:type="dxa"/>
          </w:tcPr>
          <w:p w14:paraId="495D6C94" w14:textId="5A48B1C7" w:rsidR="002B3EFE" w:rsidRPr="000C463D" w:rsidRDefault="002B3EFE" w:rsidP="003A57B7">
            <w:pPr>
              <w:jc w:val="both"/>
              <w:rPr>
                <w:color w:val="002060"/>
              </w:rPr>
            </w:pPr>
            <w:r w:rsidRPr="000C463D">
              <w:rPr>
                <w:color w:val="002060"/>
              </w:rPr>
              <w:t>Vybavení hygienických zařízení</w:t>
            </w:r>
          </w:p>
        </w:tc>
        <w:tc>
          <w:tcPr>
            <w:tcW w:w="4531" w:type="dxa"/>
          </w:tcPr>
          <w:p w14:paraId="201B4555" w14:textId="5143DBDC" w:rsidR="002B3EFE" w:rsidRPr="000C463D" w:rsidRDefault="002B3EFE" w:rsidP="002B3EFE">
            <w:pPr>
              <w:jc w:val="both"/>
              <w:rPr>
                <w:color w:val="002060"/>
              </w:rPr>
            </w:pPr>
            <w:r w:rsidRPr="000C463D">
              <w:rPr>
                <w:color w:val="002060"/>
              </w:rPr>
              <w:t>Umývárna (sprchy), záchody s předsíní a umyvadlem zvlášť pro chlapce a dívky</w:t>
            </w:r>
          </w:p>
        </w:tc>
      </w:tr>
      <w:tr w:rsidR="000C463D" w:rsidRPr="000C463D" w14:paraId="27CED5F0" w14:textId="77777777" w:rsidTr="003A57B7">
        <w:tc>
          <w:tcPr>
            <w:tcW w:w="4531" w:type="dxa"/>
          </w:tcPr>
          <w:p w14:paraId="301D36BB" w14:textId="7FCFAC79" w:rsidR="002B3EFE" w:rsidRPr="000C463D" w:rsidRDefault="002B3EFE" w:rsidP="003A57B7">
            <w:pPr>
              <w:jc w:val="both"/>
              <w:rPr>
                <w:color w:val="002060"/>
              </w:rPr>
            </w:pPr>
            <w:r w:rsidRPr="000C463D">
              <w:rPr>
                <w:color w:val="002060"/>
              </w:rPr>
              <w:t>Vybavení šaten</w:t>
            </w:r>
            <w:r w:rsidR="00755CF2" w:rsidRPr="000C463D">
              <w:rPr>
                <w:color w:val="002060"/>
              </w:rPr>
              <w:t xml:space="preserve"> </w:t>
            </w:r>
          </w:p>
        </w:tc>
        <w:tc>
          <w:tcPr>
            <w:tcW w:w="4531" w:type="dxa"/>
          </w:tcPr>
          <w:p w14:paraId="6BC96259" w14:textId="646CF550" w:rsidR="002B3EFE" w:rsidRPr="000C463D" w:rsidRDefault="002B3EFE" w:rsidP="00BF1272">
            <w:pPr>
              <w:jc w:val="both"/>
              <w:rPr>
                <w:color w:val="002060"/>
              </w:rPr>
            </w:pPr>
            <w:r w:rsidRPr="000C463D">
              <w:rPr>
                <w:color w:val="002060"/>
              </w:rPr>
              <w:t>Lavičky k </w:t>
            </w:r>
            <w:r w:rsidR="0008565C" w:rsidRPr="000C463D">
              <w:rPr>
                <w:color w:val="002060"/>
              </w:rPr>
              <w:t>sezení</w:t>
            </w:r>
            <w:r w:rsidRPr="000C463D">
              <w:rPr>
                <w:color w:val="002060"/>
              </w:rPr>
              <w:t xml:space="preserve"> při čekání na výuku, </w:t>
            </w:r>
            <w:r w:rsidR="00BF1272">
              <w:rPr>
                <w:color w:val="002060"/>
              </w:rPr>
              <w:t>skříňky</w:t>
            </w:r>
            <w:r w:rsidRPr="000C463D">
              <w:rPr>
                <w:color w:val="002060"/>
              </w:rPr>
              <w:t xml:space="preserve"> k odložení běžného oblečení </w:t>
            </w:r>
          </w:p>
        </w:tc>
      </w:tr>
      <w:tr w:rsidR="000C463D" w:rsidRPr="000C463D" w14:paraId="3F92EA77" w14:textId="77777777" w:rsidTr="003A57B7">
        <w:tc>
          <w:tcPr>
            <w:tcW w:w="4531" w:type="dxa"/>
          </w:tcPr>
          <w:p w14:paraId="24ECB375" w14:textId="5FB126E3" w:rsidR="007E5138" w:rsidRPr="000C463D" w:rsidRDefault="007E5138" w:rsidP="007E5138">
            <w:pPr>
              <w:jc w:val="both"/>
              <w:rPr>
                <w:color w:val="002060"/>
              </w:rPr>
            </w:pPr>
            <w:r w:rsidRPr="000C463D">
              <w:rPr>
                <w:color w:val="002060"/>
              </w:rPr>
              <w:t xml:space="preserve">Využití přestávek k neřízené pohybové aktivitě </w:t>
            </w:r>
            <w:r w:rsidRPr="000C463D">
              <w:rPr>
                <w:i/>
                <w:iCs/>
                <w:color w:val="002060"/>
              </w:rPr>
              <w:t>(například v letním období pobyt na školním dvoře, školní zahradě apod.)</w:t>
            </w:r>
            <w:r w:rsidRPr="000C463D">
              <w:rPr>
                <w:color w:val="002060"/>
              </w:rPr>
              <w:t xml:space="preserve"> </w:t>
            </w:r>
          </w:p>
        </w:tc>
        <w:tc>
          <w:tcPr>
            <w:tcW w:w="4531" w:type="dxa"/>
          </w:tcPr>
          <w:p w14:paraId="27AD5497" w14:textId="6F66D0ED" w:rsidR="007E5138" w:rsidRPr="000C463D" w:rsidRDefault="00315952" w:rsidP="00BF1272">
            <w:pPr>
              <w:jc w:val="both"/>
              <w:rPr>
                <w:color w:val="002060"/>
              </w:rPr>
            </w:pPr>
            <w:r w:rsidRPr="000C463D">
              <w:rPr>
                <w:color w:val="002060"/>
              </w:rPr>
              <w:t>P</w:t>
            </w:r>
            <w:r w:rsidR="0005556D" w:rsidRPr="000C463D">
              <w:rPr>
                <w:color w:val="002060"/>
              </w:rPr>
              <w:t>obyt</w:t>
            </w:r>
            <w:r w:rsidRPr="000C463D">
              <w:rPr>
                <w:color w:val="002060"/>
              </w:rPr>
              <w:t xml:space="preserve"> v letním období</w:t>
            </w:r>
            <w:r w:rsidR="005231B4" w:rsidRPr="000C463D">
              <w:rPr>
                <w:color w:val="002060"/>
              </w:rPr>
              <w:t xml:space="preserve"> </w:t>
            </w:r>
            <w:r w:rsidR="00BF1272">
              <w:rPr>
                <w:color w:val="002060"/>
              </w:rPr>
              <w:t xml:space="preserve">na </w:t>
            </w:r>
            <w:r w:rsidR="005231B4" w:rsidRPr="000C463D">
              <w:rPr>
                <w:color w:val="002060"/>
              </w:rPr>
              <w:t xml:space="preserve">školním </w:t>
            </w:r>
            <w:r w:rsidR="00BF1272">
              <w:rPr>
                <w:color w:val="002060"/>
              </w:rPr>
              <w:t>hřišti</w:t>
            </w:r>
            <w:r w:rsidR="005231B4" w:rsidRPr="000C463D">
              <w:rPr>
                <w:color w:val="002060"/>
              </w:rPr>
              <w:t xml:space="preserve"> </w:t>
            </w:r>
          </w:p>
        </w:tc>
      </w:tr>
      <w:tr w:rsidR="000C463D" w:rsidRPr="000C463D" w14:paraId="2581EB8E" w14:textId="77777777" w:rsidTr="003A57B7">
        <w:tc>
          <w:tcPr>
            <w:tcW w:w="4531" w:type="dxa"/>
          </w:tcPr>
          <w:p w14:paraId="36668134" w14:textId="2BE73B9A" w:rsidR="007E5138" w:rsidRPr="000C463D" w:rsidRDefault="007E5138" w:rsidP="007E5138">
            <w:pPr>
              <w:jc w:val="both"/>
              <w:rPr>
                <w:b/>
                <w:bCs/>
                <w:color w:val="002060"/>
              </w:rPr>
            </w:pPr>
            <w:r w:rsidRPr="000C463D">
              <w:rPr>
                <w:b/>
                <w:bCs/>
                <w:color w:val="002060"/>
              </w:rPr>
              <w:t xml:space="preserve">Výuka plavání </w:t>
            </w:r>
            <w:r w:rsidRPr="000C463D">
              <w:rPr>
                <w:i/>
                <w:iCs/>
                <w:color w:val="002060"/>
              </w:rPr>
              <w:t>(Specifikujte školní bazén a odkaz na Provozní řád bazénu)</w:t>
            </w:r>
          </w:p>
        </w:tc>
        <w:tc>
          <w:tcPr>
            <w:tcW w:w="4531" w:type="dxa"/>
          </w:tcPr>
          <w:p w14:paraId="157786FA" w14:textId="4E33C8DA" w:rsidR="007E5138" w:rsidRPr="000C463D" w:rsidRDefault="001C2A36" w:rsidP="00BF1272">
            <w:pPr>
              <w:jc w:val="both"/>
              <w:rPr>
                <w:color w:val="002060"/>
              </w:rPr>
            </w:pPr>
            <w:r w:rsidRPr="000C463D">
              <w:rPr>
                <w:color w:val="002060"/>
              </w:rPr>
              <w:t>Externí bazén v </w:t>
            </w:r>
            <w:r w:rsidR="00BF1272">
              <w:rPr>
                <w:color w:val="002060"/>
              </w:rPr>
              <w:t>Kuřimi</w:t>
            </w:r>
            <w:r w:rsidRPr="000C463D">
              <w:rPr>
                <w:color w:val="002060"/>
              </w:rPr>
              <w:t xml:space="preserve">. </w:t>
            </w:r>
            <w:r w:rsidR="00BF1272">
              <w:rPr>
                <w:color w:val="002060"/>
              </w:rPr>
              <w:t>(Welness Kuřim)</w:t>
            </w:r>
          </w:p>
        </w:tc>
      </w:tr>
      <w:tr w:rsidR="000C463D" w:rsidRPr="000C463D" w14:paraId="2363ACDB" w14:textId="77777777" w:rsidTr="003A57B7">
        <w:tc>
          <w:tcPr>
            <w:tcW w:w="4531" w:type="dxa"/>
          </w:tcPr>
          <w:p w14:paraId="66D67202" w14:textId="77777777" w:rsidR="001C2A36" w:rsidRPr="000C463D" w:rsidRDefault="001C2A36" w:rsidP="001C2A36">
            <w:pPr>
              <w:jc w:val="both"/>
              <w:rPr>
                <w:b/>
                <w:bCs/>
                <w:color w:val="002060"/>
              </w:rPr>
            </w:pPr>
            <w:r w:rsidRPr="000C463D">
              <w:rPr>
                <w:b/>
                <w:bCs/>
                <w:color w:val="002060"/>
              </w:rPr>
              <w:t>Počet hřišť a sportovišť</w:t>
            </w:r>
          </w:p>
          <w:p w14:paraId="70928542" w14:textId="14C7DFCC" w:rsidR="001C2A36" w:rsidRPr="000C463D" w:rsidRDefault="001C2A36" w:rsidP="001C2A36">
            <w:pPr>
              <w:jc w:val="both"/>
              <w:rPr>
                <w:b/>
                <w:bCs/>
                <w:color w:val="002060"/>
              </w:rPr>
            </w:pPr>
            <w:r w:rsidRPr="000C463D">
              <w:rPr>
                <w:color w:val="002060"/>
              </w:rPr>
              <w:t xml:space="preserve">Součást školy nebo uveďte, zda máte odloučené pracoviště mimo areál školy, pokud ano uveďte adresu </w:t>
            </w:r>
          </w:p>
        </w:tc>
        <w:tc>
          <w:tcPr>
            <w:tcW w:w="4531" w:type="dxa"/>
          </w:tcPr>
          <w:p w14:paraId="400F3B53" w14:textId="3E8041B7" w:rsidR="001C2A36" w:rsidRPr="00BF1272" w:rsidRDefault="00BF1272" w:rsidP="001C2A36">
            <w:pPr>
              <w:jc w:val="both"/>
              <w:rPr>
                <w:color w:val="002060"/>
              </w:rPr>
            </w:pPr>
            <w:r>
              <w:rPr>
                <w:bCs/>
                <w:color w:val="002060"/>
              </w:rPr>
              <w:t xml:space="preserve">Školní hřiště s umělým povrchem, travnaté hřiště, atletická dráha, skok daleký </w:t>
            </w:r>
            <w:r w:rsidRPr="00BF1272">
              <w:rPr>
                <w:bCs/>
                <w:i/>
                <w:color w:val="002060"/>
              </w:rPr>
              <w:t>( bazén, sportovní hala, zimní stadion, atletický stadion</w:t>
            </w:r>
            <w:r>
              <w:rPr>
                <w:bCs/>
                <w:i/>
                <w:color w:val="002060"/>
              </w:rPr>
              <w:t>)</w:t>
            </w:r>
          </w:p>
        </w:tc>
      </w:tr>
      <w:tr w:rsidR="001C2A36" w:rsidRPr="000C463D" w14:paraId="26A09C94" w14:textId="77777777" w:rsidTr="003A57B7">
        <w:tc>
          <w:tcPr>
            <w:tcW w:w="4531" w:type="dxa"/>
          </w:tcPr>
          <w:p w14:paraId="415FDB67" w14:textId="29145B04" w:rsidR="001C2A36" w:rsidRPr="000C463D" w:rsidRDefault="001C2A36" w:rsidP="001C2A36">
            <w:pPr>
              <w:jc w:val="both"/>
              <w:rPr>
                <w:color w:val="002060"/>
              </w:rPr>
            </w:pPr>
            <w:r w:rsidRPr="000C463D">
              <w:rPr>
                <w:color w:val="002060"/>
              </w:rPr>
              <w:t>Vybavení hřišť, například doskočiště pro skok vysoký, daleký, fotbalové branky, volejbalové vybaven apod. Bližší podmínky upraví Řád tělocvičny nebo venkovní hrací plochy</w:t>
            </w:r>
          </w:p>
        </w:tc>
        <w:tc>
          <w:tcPr>
            <w:tcW w:w="4531" w:type="dxa"/>
          </w:tcPr>
          <w:p w14:paraId="1570E227" w14:textId="527D41AF" w:rsidR="001C2A36" w:rsidRPr="000C463D" w:rsidRDefault="001C2A36" w:rsidP="001C2A36">
            <w:pPr>
              <w:jc w:val="both"/>
              <w:rPr>
                <w:color w:val="002060"/>
              </w:rPr>
            </w:pPr>
            <w:r w:rsidRPr="000C463D">
              <w:rPr>
                <w:color w:val="002060"/>
              </w:rPr>
              <w:t>Školní hřiště vybaveno – brankami na kopanou, doskočištěm pro skok daleký</w:t>
            </w:r>
            <w:r w:rsidR="00BF1272">
              <w:rPr>
                <w:color w:val="002060"/>
              </w:rPr>
              <w:t xml:space="preserve"> – venkovní posilovnou – brankami pro házenou, basketbalovými koši, dopravním hřištěm</w:t>
            </w:r>
          </w:p>
        </w:tc>
      </w:tr>
    </w:tbl>
    <w:p w14:paraId="4AE8E7F6" w14:textId="019A95B8" w:rsidR="00C6112E" w:rsidRPr="000C463D" w:rsidRDefault="00C6112E" w:rsidP="003A57B7">
      <w:pPr>
        <w:jc w:val="both"/>
        <w:rPr>
          <w:color w:val="002060"/>
        </w:rPr>
      </w:pPr>
    </w:p>
    <w:p w14:paraId="2610B9E4" w14:textId="77777777" w:rsidR="00C6112E" w:rsidRPr="000C463D" w:rsidRDefault="00C6112E">
      <w:pPr>
        <w:jc w:val="center"/>
        <w:rPr>
          <w:b/>
          <w:bCs/>
          <w:color w:val="002060"/>
        </w:rPr>
      </w:pPr>
      <w:r w:rsidRPr="000C463D">
        <w:rPr>
          <w:b/>
          <w:bCs/>
          <w:color w:val="002060"/>
        </w:rPr>
        <w:t>III.</w:t>
      </w:r>
    </w:p>
    <w:p w14:paraId="6AB81DCB" w14:textId="2B7BE461" w:rsidR="00C6112E" w:rsidRPr="000C463D" w:rsidRDefault="00C6112E">
      <w:pPr>
        <w:jc w:val="center"/>
        <w:rPr>
          <w:b/>
          <w:bCs/>
          <w:color w:val="002060"/>
        </w:rPr>
      </w:pPr>
      <w:r w:rsidRPr="000C463D">
        <w:rPr>
          <w:b/>
          <w:bCs/>
          <w:color w:val="002060"/>
        </w:rPr>
        <w:t>Režim dne</w:t>
      </w:r>
      <w:r w:rsidR="00E65E02" w:rsidRPr="000C463D">
        <w:rPr>
          <w:b/>
          <w:bCs/>
          <w:color w:val="002060"/>
        </w:rPr>
        <w:t xml:space="preserve"> </w:t>
      </w:r>
      <w:r w:rsidRPr="000C463D">
        <w:rPr>
          <w:b/>
          <w:bCs/>
          <w:color w:val="002060"/>
        </w:rPr>
        <w:t xml:space="preserve"> </w:t>
      </w:r>
    </w:p>
    <w:tbl>
      <w:tblPr>
        <w:tblStyle w:val="Mkatabulky"/>
        <w:tblW w:w="0" w:type="auto"/>
        <w:tblLook w:val="04A0" w:firstRow="1" w:lastRow="0" w:firstColumn="1" w:lastColumn="0" w:noHBand="0" w:noVBand="1"/>
      </w:tblPr>
      <w:tblGrid>
        <w:gridCol w:w="4531"/>
        <w:gridCol w:w="4531"/>
      </w:tblGrid>
      <w:tr w:rsidR="000C463D" w:rsidRPr="000C463D" w14:paraId="1DE83B1A" w14:textId="77777777" w:rsidTr="00E65E02">
        <w:tc>
          <w:tcPr>
            <w:tcW w:w="4531" w:type="dxa"/>
          </w:tcPr>
          <w:p w14:paraId="20FA02AB" w14:textId="0E58704D" w:rsidR="00E65E02" w:rsidRPr="000C463D" w:rsidRDefault="0008565C" w:rsidP="0008565C">
            <w:pPr>
              <w:jc w:val="both"/>
              <w:rPr>
                <w:color w:val="002060"/>
              </w:rPr>
            </w:pPr>
            <w:r w:rsidRPr="000C463D">
              <w:rPr>
                <w:color w:val="002060"/>
              </w:rPr>
              <w:t>Začátek vyučování (</w:t>
            </w:r>
            <w:r w:rsidR="009246A0" w:rsidRPr="000C463D">
              <w:rPr>
                <w:color w:val="002060"/>
              </w:rPr>
              <w:t>nejdříve v 7 hodin</w:t>
            </w:r>
            <w:r w:rsidRPr="000C463D">
              <w:rPr>
                <w:color w:val="002060"/>
              </w:rPr>
              <w:t>)</w:t>
            </w:r>
          </w:p>
        </w:tc>
        <w:tc>
          <w:tcPr>
            <w:tcW w:w="4531" w:type="dxa"/>
          </w:tcPr>
          <w:p w14:paraId="32450BF3" w14:textId="293294A6" w:rsidR="00E65E02" w:rsidRPr="000C463D" w:rsidRDefault="00BF1272">
            <w:pPr>
              <w:pStyle w:val="Zhlav"/>
              <w:tabs>
                <w:tab w:val="clear" w:pos="4536"/>
                <w:tab w:val="clear" w:pos="9072"/>
              </w:tabs>
              <w:jc w:val="both"/>
              <w:rPr>
                <w:color w:val="002060"/>
              </w:rPr>
            </w:pPr>
            <w:r>
              <w:rPr>
                <w:color w:val="002060"/>
              </w:rPr>
              <w:t>7,55 (7,00</w:t>
            </w:r>
          </w:p>
        </w:tc>
      </w:tr>
      <w:tr w:rsidR="000C463D" w:rsidRPr="000C463D" w14:paraId="38FA75A4" w14:textId="77777777" w:rsidTr="00E65E02">
        <w:tc>
          <w:tcPr>
            <w:tcW w:w="4531" w:type="dxa"/>
          </w:tcPr>
          <w:p w14:paraId="71301568" w14:textId="3B966746" w:rsidR="00E65E02" w:rsidRPr="000C463D" w:rsidRDefault="009246A0">
            <w:pPr>
              <w:pStyle w:val="Zhlav"/>
              <w:tabs>
                <w:tab w:val="clear" w:pos="4536"/>
                <w:tab w:val="clear" w:pos="9072"/>
              </w:tabs>
              <w:jc w:val="both"/>
              <w:rPr>
                <w:color w:val="002060"/>
              </w:rPr>
            </w:pPr>
            <w:r w:rsidRPr="000C463D">
              <w:rPr>
                <w:color w:val="002060"/>
              </w:rPr>
              <w:t>Ukončení vyučování (nejpozději v 17hod.)</w:t>
            </w:r>
          </w:p>
        </w:tc>
        <w:tc>
          <w:tcPr>
            <w:tcW w:w="4531" w:type="dxa"/>
          </w:tcPr>
          <w:p w14:paraId="5CB22320" w14:textId="2B26DC98" w:rsidR="00E65E02" w:rsidRPr="000C463D" w:rsidRDefault="00BF1272">
            <w:pPr>
              <w:pStyle w:val="Zhlav"/>
              <w:tabs>
                <w:tab w:val="clear" w:pos="4536"/>
                <w:tab w:val="clear" w:pos="9072"/>
              </w:tabs>
              <w:jc w:val="both"/>
              <w:rPr>
                <w:color w:val="002060"/>
              </w:rPr>
            </w:pPr>
            <w:r>
              <w:rPr>
                <w:color w:val="002060"/>
              </w:rPr>
              <w:t>16,00</w:t>
            </w:r>
          </w:p>
        </w:tc>
      </w:tr>
      <w:tr w:rsidR="000C463D" w:rsidRPr="000C463D" w14:paraId="298C4621" w14:textId="77777777" w:rsidTr="00E65E02">
        <w:tc>
          <w:tcPr>
            <w:tcW w:w="4531" w:type="dxa"/>
          </w:tcPr>
          <w:p w14:paraId="7B7FE772" w14:textId="75612375" w:rsidR="00E65E02" w:rsidRPr="000C463D" w:rsidRDefault="009246A0">
            <w:pPr>
              <w:pStyle w:val="Zhlav"/>
              <w:tabs>
                <w:tab w:val="clear" w:pos="4536"/>
                <w:tab w:val="clear" w:pos="9072"/>
              </w:tabs>
              <w:jc w:val="both"/>
              <w:rPr>
                <w:color w:val="002060"/>
              </w:rPr>
            </w:pPr>
            <w:r w:rsidRPr="000C463D">
              <w:rPr>
                <w:color w:val="002060"/>
              </w:rPr>
              <w:t>Délka vyučovací hodiny</w:t>
            </w:r>
            <w:r w:rsidR="007E5138" w:rsidRPr="000C463D">
              <w:rPr>
                <w:color w:val="002060"/>
              </w:rPr>
              <w:t xml:space="preserve"> (45 minut)</w:t>
            </w:r>
            <w:r w:rsidRPr="000C463D">
              <w:rPr>
                <w:color w:val="002060"/>
              </w:rPr>
              <w:t xml:space="preserve">, pokud uplatňujete jiný styl pro např. </w:t>
            </w:r>
            <w:r w:rsidR="007E5138" w:rsidRPr="000C463D">
              <w:rPr>
                <w:color w:val="002060"/>
              </w:rPr>
              <w:t xml:space="preserve">delší </w:t>
            </w:r>
            <w:r w:rsidRPr="000C463D">
              <w:rPr>
                <w:color w:val="002060"/>
              </w:rPr>
              <w:t>vyučovací blok, uveďte časovou dotaci</w:t>
            </w:r>
          </w:p>
        </w:tc>
        <w:tc>
          <w:tcPr>
            <w:tcW w:w="4531" w:type="dxa"/>
          </w:tcPr>
          <w:p w14:paraId="74DEFC91" w14:textId="492F4D11" w:rsidR="00E65E02" w:rsidRPr="000C463D" w:rsidRDefault="001C2A36">
            <w:pPr>
              <w:pStyle w:val="Zhlav"/>
              <w:tabs>
                <w:tab w:val="clear" w:pos="4536"/>
                <w:tab w:val="clear" w:pos="9072"/>
              </w:tabs>
              <w:jc w:val="both"/>
              <w:rPr>
                <w:color w:val="002060"/>
              </w:rPr>
            </w:pPr>
            <w:r w:rsidRPr="000C463D">
              <w:rPr>
                <w:color w:val="002060"/>
              </w:rPr>
              <w:t>45 minut</w:t>
            </w:r>
          </w:p>
        </w:tc>
      </w:tr>
      <w:tr w:rsidR="000C463D" w:rsidRPr="000C463D" w14:paraId="679E987A" w14:textId="77777777" w:rsidTr="00E65E02">
        <w:tc>
          <w:tcPr>
            <w:tcW w:w="4531" w:type="dxa"/>
          </w:tcPr>
          <w:p w14:paraId="37A930CF" w14:textId="60C71326" w:rsidR="00241FE8" w:rsidRPr="000C463D" w:rsidRDefault="00241FE8">
            <w:pPr>
              <w:pStyle w:val="Zhlav"/>
              <w:tabs>
                <w:tab w:val="clear" w:pos="4536"/>
                <w:tab w:val="clear" w:pos="9072"/>
              </w:tabs>
              <w:jc w:val="both"/>
              <w:rPr>
                <w:color w:val="002060"/>
              </w:rPr>
            </w:pPr>
            <w:r w:rsidRPr="000C463D">
              <w:rPr>
                <w:color w:val="002060"/>
              </w:rPr>
              <w:lastRenderedPageBreak/>
              <w:t xml:space="preserve">Rozvrh hodin (s vymezením dopoledního a odpoledního vyučování) </w:t>
            </w:r>
          </w:p>
        </w:tc>
        <w:tc>
          <w:tcPr>
            <w:tcW w:w="4531" w:type="dxa"/>
          </w:tcPr>
          <w:p w14:paraId="2DEB30D3" w14:textId="77777777" w:rsidR="001C2A36" w:rsidRPr="000C463D" w:rsidRDefault="001C2A36" w:rsidP="001C2A36">
            <w:pPr>
              <w:numPr>
                <w:ilvl w:val="0"/>
                <w:numId w:val="37"/>
              </w:numPr>
              <w:tabs>
                <w:tab w:val="left" w:pos="720"/>
                <w:tab w:val="left" w:pos="900"/>
              </w:tabs>
              <w:overflowPunct w:val="0"/>
              <w:autoSpaceDE w:val="0"/>
              <w:autoSpaceDN w:val="0"/>
              <w:adjustRightInd w:val="0"/>
              <w:jc w:val="both"/>
              <w:textAlignment w:val="baseline"/>
              <w:rPr>
                <w:color w:val="002060"/>
                <w:szCs w:val="24"/>
              </w:rPr>
            </w:pPr>
            <w:r w:rsidRPr="000C463D">
              <w:rPr>
                <w:color w:val="002060"/>
                <w:szCs w:val="24"/>
              </w:rPr>
              <w:t>Vyučovací hodiny:</w:t>
            </w:r>
          </w:p>
          <w:p w14:paraId="0CE96C78" w14:textId="7E404758" w:rsidR="00BF1272" w:rsidRDefault="001C2A36" w:rsidP="00B16258">
            <w:pPr>
              <w:numPr>
                <w:ilvl w:val="12"/>
                <w:numId w:val="0"/>
              </w:numPr>
              <w:tabs>
                <w:tab w:val="left" w:pos="900"/>
              </w:tabs>
              <w:ind w:left="360"/>
              <w:jc w:val="both"/>
              <w:rPr>
                <w:color w:val="002060"/>
                <w:sz w:val="22"/>
                <w:szCs w:val="22"/>
              </w:rPr>
            </w:pPr>
            <w:r w:rsidRPr="000C463D">
              <w:rPr>
                <w:color w:val="002060"/>
                <w:szCs w:val="24"/>
              </w:rPr>
              <w:tab/>
            </w:r>
            <w:r w:rsidRPr="000C463D">
              <w:rPr>
                <w:color w:val="002060"/>
                <w:sz w:val="22"/>
                <w:szCs w:val="22"/>
              </w:rPr>
              <w:t>příprava na vyučování</w:t>
            </w:r>
            <w:r w:rsidR="00B16258" w:rsidRPr="000C463D">
              <w:rPr>
                <w:color w:val="002060"/>
                <w:sz w:val="22"/>
                <w:szCs w:val="22"/>
              </w:rPr>
              <w:t xml:space="preserve">  </w:t>
            </w:r>
            <w:r w:rsidR="00BF1272">
              <w:rPr>
                <w:color w:val="002060"/>
                <w:sz w:val="22"/>
                <w:szCs w:val="22"/>
              </w:rPr>
              <w:t>7:20 (6:45)</w:t>
            </w:r>
          </w:p>
          <w:p w14:paraId="0DE37237" w14:textId="53BB1820" w:rsidR="00BF1272" w:rsidRDefault="00B16258" w:rsidP="00BF1272">
            <w:pPr>
              <w:numPr>
                <w:ilvl w:val="12"/>
                <w:numId w:val="0"/>
              </w:numPr>
              <w:tabs>
                <w:tab w:val="left" w:pos="900"/>
              </w:tabs>
              <w:ind w:left="360"/>
              <w:jc w:val="both"/>
              <w:rPr>
                <w:b/>
                <w:color w:val="002060"/>
                <w:sz w:val="22"/>
                <w:szCs w:val="22"/>
              </w:rPr>
            </w:pPr>
            <w:r w:rsidRPr="000C463D">
              <w:rPr>
                <w:color w:val="002060"/>
                <w:sz w:val="22"/>
                <w:szCs w:val="22"/>
              </w:rPr>
              <w:t xml:space="preserve">         </w:t>
            </w:r>
            <w:r w:rsidR="001C2A36" w:rsidRPr="000C463D">
              <w:rPr>
                <w:b/>
                <w:color w:val="002060"/>
                <w:sz w:val="22"/>
                <w:szCs w:val="22"/>
              </w:rPr>
              <w:tab/>
            </w:r>
            <w:r w:rsidR="00BF1272">
              <w:rPr>
                <w:b/>
                <w:color w:val="002060"/>
                <w:sz w:val="22"/>
                <w:szCs w:val="22"/>
              </w:rPr>
              <w:t>0</w:t>
            </w:r>
            <w:r w:rsidR="00BF1272" w:rsidRPr="000C463D">
              <w:rPr>
                <w:b/>
                <w:color w:val="002060"/>
                <w:sz w:val="22"/>
                <w:szCs w:val="22"/>
              </w:rPr>
              <w:t>.</w:t>
            </w:r>
            <w:r w:rsidR="00BF1272" w:rsidRPr="000C463D">
              <w:rPr>
                <w:b/>
                <w:color w:val="002060"/>
                <w:sz w:val="22"/>
                <w:szCs w:val="22"/>
              </w:rPr>
              <w:tab/>
            </w:r>
            <w:r w:rsidR="00BF1272">
              <w:rPr>
                <w:b/>
                <w:color w:val="002060"/>
                <w:sz w:val="22"/>
                <w:szCs w:val="22"/>
              </w:rPr>
              <w:t xml:space="preserve">              </w:t>
            </w:r>
            <w:r w:rsidR="00BF1272" w:rsidRPr="000C463D">
              <w:rPr>
                <w:b/>
                <w:color w:val="002060"/>
                <w:sz w:val="22"/>
                <w:szCs w:val="22"/>
              </w:rPr>
              <w:t>7:</w:t>
            </w:r>
            <w:r w:rsidR="00BF1272">
              <w:rPr>
                <w:b/>
                <w:color w:val="002060"/>
                <w:sz w:val="22"/>
                <w:szCs w:val="22"/>
              </w:rPr>
              <w:t>00</w:t>
            </w:r>
            <w:r w:rsidR="00BF1272">
              <w:rPr>
                <w:b/>
                <w:color w:val="002060"/>
                <w:sz w:val="22"/>
                <w:szCs w:val="22"/>
              </w:rPr>
              <w:tab/>
            </w:r>
            <w:r w:rsidR="00BF1272">
              <w:rPr>
                <w:b/>
                <w:color w:val="002060"/>
                <w:sz w:val="22"/>
                <w:szCs w:val="22"/>
              </w:rPr>
              <w:tab/>
              <w:t xml:space="preserve">  7:45</w:t>
            </w:r>
          </w:p>
          <w:p w14:paraId="1180FA5B" w14:textId="4B996D0C" w:rsidR="001C2A36" w:rsidRPr="000C463D" w:rsidRDefault="00BF1272" w:rsidP="001C2A36">
            <w:pPr>
              <w:numPr>
                <w:ilvl w:val="12"/>
                <w:numId w:val="0"/>
              </w:numPr>
              <w:tabs>
                <w:tab w:val="left" w:pos="900"/>
              </w:tabs>
              <w:jc w:val="both"/>
              <w:rPr>
                <w:b/>
                <w:color w:val="002060"/>
                <w:sz w:val="22"/>
                <w:szCs w:val="22"/>
              </w:rPr>
            </w:pPr>
            <w:r>
              <w:rPr>
                <w:b/>
                <w:color w:val="002060"/>
                <w:sz w:val="22"/>
                <w:szCs w:val="22"/>
              </w:rPr>
              <w:t xml:space="preserve">                </w:t>
            </w:r>
            <w:r w:rsidR="001C2A36" w:rsidRPr="000C463D">
              <w:rPr>
                <w:b/>
                <w:color w:val="002060"/>
                <w:sz w:val="22"/>
                <w:szCs w:val="22"/>
              </w:rPr>
              <w:t>1.</w:t>
            </w:r>
            <w:r w:rsidR="001C2A36" w:rsidRPr="000C463D">
              <w:rPr>
                <w:b/>
                <w:color w:val="002060"/>
                <w:sz w:val="22"/>
                <w:szCs w:val="22"/>
              </w:rPr>
              <w:tab/>
            </w:r>
            <w:r>
              <w:rPr>
                <w:b/>
                <w:color w:val="002060"/>
                <w:sz w:val="22"/>
                <w:szCs w:val="22"/>
              </w:rPr>
              <w:t xml:space="preserve">              </w:t>
            </w:r>
            <w:r w:rsidR="001C2A36" w:rsidRPr="000C463D">
              <w:rPr>
                <w:b/>
                <w:color w:val="002060"/>
                <w:sz w:val="22"/>
                <w:szCs w:val="22"/>
              </w:rPr>
              <w:t>7:</w:t>
            </w:r>
            <w:r>
              <w:rPr>
                <w:b/>
                <w:color w:val="002060"/>
                <w:sz w:val="22"/>
                <w:szCs w:val="22"/>
              </w:rPr>
              <w:t>55</w:t>
            </w:r>
            <w:r w:rsidR="001C2A36" w:rsidRPr="000C463D">
              <w:rPr>
                <w:b/>
                <w:color w:val="002060"/>
                <w:sz w:val="22"/>
                <w:szCs w:val="22"/>
              </w:rPr>
              <w:tab/>
            </w:r>
            <w:r w:rsidR="001C2A36" w:rsidRPr="000C463D">
              <w:rPr>
                <w:b/>
                <w:color w:val="002060"/>
                <w:sz w:val="22"/>
                <w:szCs w:val="22"/>
              </w:rPr>
              <w:tab/>
            </w:r>
            <w:r>
              <w:rPr>
                <w:b/>
                <w:color w:val="002060"/>
                <w:sz w:val="22"/>
                <w:szCs w:val="22"/>
              </w:rPr>
              <w:t xml:space="preserve">  </w:t>
            </w:r>
            <w:r w:rsidR="001C2A36" w:rsidRPr="000C463D">
              <w:rPr>
                <w:b/>
                <w:color w:val="002060"/>
                <w:sz w:val="22"/>
                <w:szCs w:val="22"/>
              </w:rPr>
              <w:t>8:</w:t>
            </w:r>
            <w:r>
              <w:rPr>
                <w:b/>
                <w:color w:val="002060"/>
                <w:sz w:val="22"/>
                <w:szCs w:val="22"/>
              </w:rPr>
              <w:t>40</w:t>
            </w:r>
          </w:p>
          <w:p w14:paraId="1C1141F0" w14:textId="57F95500" w:rsidR="001C2A36" w:rsidRPr="000C463D" w:rsidRDefault="001C2A36" w:rsidP="001C2A36">
            <w:pPr>
              <w:numPr>
                <w:ilvl w:val="12"/>
                <w:numId w:val="0"/>
              </w:numPr>
              <w:tabs>
                <w:tab w:val="left" w:pos="900"/>
              </w:tabs>
              <w:jc w:val="both"/>
              <w:rPr>
                <w:b/>
                <w:color w:val="002060"/>
                <w:sz w:val="22"/>
                <w:szCs w:val="22"/>
              </w:rPr>
            </w:pPr>
            <w:r w:rsidRPr="000C463D">
              <w:rPr>
                <w:b/>
                <w:color w:val="002060"/>
                <w:sz w:val="22"/>
                <w:szCs w:val="22"/>
              </w:rPr>
              <w:tab/>
              <w:t>2.</w:t>
            </w:r>
            <w:r w:rsidRPr="000C463D">
              <w:rPr>
                <w:b/>
                <w:color w:val="002060"/>
                <w:sz w:val="22"/>
                <w:szCs w:val="22"/>
              </w:rPr>
              <w:tab/>
            </w:r>
            <w:r w:rsidRPr="000C463D">
              <w:rPr>
                <w:b/>
                <w:color w:val="002060"/>
                <w:sz w:val="22"/>
                <w:szCs w:val="22"/>
              </w:rPr>
              <w:tab/>
            </w:r>
            <w:r w:rsidR="00BF1272">
              <w:rPr>
                <w:b/>
                <w:color w:val="002060"/>
                <w:sz w:val="22"/>
                <w:szCs w:val="22"/>
              </w:rPr>
              <w:t xml:space="preserve">  </w:t>
            </w:r>
            <w:r w:rsidRPr="000C463D">
              <w:rPr>
                <w:b/>
                <w:color w:val="002060"/>
                <w:sz w:val="22"/>
                <w:szCs w:val="22"/>
              </w:rPr>
              <w:t>8:</w:t>
            </w:r>
            <w:r w:rsidR="00BF1272">
              <w:rPr>
                <w:b/>
                <w:color w:val="002060"/>
                <w:sz w:val="22"/>
                <w:szCs w:val="22"/>
              </w:rPr>
              <w:t>50</w:t>
            </w:r>
            <w:r w:rsidRPr="000C463D">
              <w:rPr>
                <w:b/>
                <w:color w:val="002060"/>
                <w:sz w:val="22"/>
                <w:szCs w:val="22"/>
              </w:rPr>
              <w:tab/>
            </w:r>
            <w:r w:rsidRPr="000C463D">
              <w:rPr>
                <w:b/>
                <w:color w:val="002060"/>
                <w:sz w:val="22"/>
                <w:szCs w:val="22"/>
              </w:rPr>
              <w:tab/>
            </w:r>
            <w:r w:rsidR="00BF1272">
              <w:rPr>
                <w:b/>
                <w:color w:val="002060"/>
                <w:sz w:val="22"/>
                <w:szCs w:val="22"/>
              </w:rPr>
              <w:t xml:space="preserve">  </w:t>
            </w:r>
            <w:r w:rsidRPr="000C463D">
              <w:rPr>
                <w:b/>
                <w:color w:val="002060"/>
                <w:sz w:val="22"/>
                <w:szCs w:val="22"/>
              </w:rPr>
              <w:t>9:</w:t>
            </w:r>
            <w:r w:rsidR="00BF1272">
              <w:rPr>
                <w:b/>
                <w:color w:val="002060"/>
                <w:sz w:val="22"/>
                <w:szCs w:val="22"/>
              </w:rPr>
              <w:t>35</w:t>
            </w:r>
          </w:p>
          <w:p w14:paraId="5D1B5599" w14:textId="6C473119" w:rsidR="001C2A36" w:rsidRPr="000C463D" w:rsidRDefault="001C2A36" w:rsidP="001C2A36">
            <w:pPr>
              <w:pStyle w:val="Zhlav"/>
              <w:numPr>
                <w:ilvl w:val="12"/>
                <w:numId w:val="0"/>
              </w:numPr>
              <w:tabs>
                <w:tab w:val="clear" w:pos="4536"/>
                <w:tab w:val="clear" w:pos="9072"/>
                <w:tab w:val="left" w:pos="900"/>
              </w:tabs>
              <w:jc w:val="both"/>
              <w:rPr>
                <w:b/>
                <w:color w:val="002060"/>
                <w:sz w:val="22"/>
                <w:szCs w:val="22"/>
              </w:rPr>
            </w:pPr>
            <w:r w:rsidRPr="000C463D">
              <w:rPr>
                <w:b/>
                <w:color w:val="002060"/>
                <w:sz w:val="22"/>
                <w:szCs w:val="22"/>
              </w:rPr>
              <w:tab/>
              <w:t>3.</w:t>
            </w:r>
            <w:r w:rsidRPr="000C463D">
              <w:rPr>
                <w:b/>
                <w:color w:val="002060"/>
                <w:sz w:val="22"/>
                <w:szCs w:val="22"/>
              </w:rPr>
              <w:tab/>
            </w:r>
            <w:r w:rsidRPr="000C463D">
              <w:rPr>
                <w:b/>
                <w:color w:val="002060"/>
                <w:sz w:val="22"/>
                <w:szCs w:val="22"/>
              </w:rPr>
              <w:tab/>
            </w:r>
            <w:r w:rsidR="00BF1272">
              <w:rPr>
                <w:b/>
                <w:color w:val="002060"/>
                <w:sz w:val="22"/>
                <w:szCs w:val="22"/>
              </w:rPr>
              <w:t xml:space="preserve">  </w:t>
            </w:r>
            <w:r w:rsidRPr="000C463D">
              <w:rPr>
                <w:b/>
                <w:color w:val="002060"/>
                <w:sz w:val="22"/>
                <w:szCs w:val="22"/>
              </w:rPr>
              <w:t>9:</w:t>
            </w:r>
            <w:r w:rsidR="00BF1272">
              <w:rPr>
                <w:b/>
                <w:color w:val="002060"/>
                <w:sz w:val="22"/>
                <w:szCs w:val="22"/>
              </w:rPr>
              <w:t>55</w:t>
            </w:r>
            <w:r w:rsidRPr="000C463D">
              <w:rPr>
                <w:b/>
                <w:color w:val="002060"/>
                <w:sz w:val="22"/>
                <w:szCs w:val="22"/>
              </w:rPr>
              <w:tab/>
            </w:r>
            <w:r w:rsidRPr="000C463D">
              <w:rPr>
                <w:b/>
                <w:color w:val="002060"/>
                <w:sz w:val="22"/>
                <w:szCs w:val="22"/>
              </w:rPr>
              <w:tab/>
              <w:t>10:</w:t>
            </w:r>
            <w:r w:rsidR="00BF1272">
              <w:rPr>
                <w:b/>
                <w:color w:val="002060"/>
                <w:sz w:val="22"/>
                <w:szCs w:val="22"/>
              </w:rPr>
              <w:t>4</w:t>
            </w:r>
            <w:r w:rsidRPr="000C463D">
              <w:rPr>
                <w:b/>
                <w:color w:val="002060"/>
                <w:sz w:val="22"/>
                <w:szCs w:val="22"/>
              </w:rPr>
              <w:t>0</w:t>
            </w:r>
          </w:p>
          <w:p w14:paraId="7CAFBE5F" w14:textId="0BF33CCA" w:rsidR="001C2A36" w:rsidRPr="000C463D" w:rsidRDefault="001C2A36" w:rsidP="001C2A36">
            <w:pPr>
              <w:pStyle w:val="Zhlav"/>
              <w:numPr>
                <w:ilvl w:val="12"/>
                <w:numId w:val="0"/>
              </w:numPr>
              <w:tabs>
                <w:tab w:val="clear" w:pos="4536"/>
                <w:tab w:val="clear" w:pos="9072"/>
                <w:tab w:val="left" w:pos="0"/>
              </w:tabs>
              <w:jc w:val="both"/>
              <w:rPr>
                <w:b/>
                <w:color w:val="002060"/>
                <w:sz w:val="22"/>
                <w:szCs w:val="22"/>
              </w:rPr>
            </w:pPr>
            <w:r w:rsidRPr="000C463D">
              <w:rPr>
                <w:b/>
                <w:color w:val="002060"/>
                <w:sz w:val="22"/>
                <w:szCs w:val="22"/>
              </w:rPr>
              <w:tab/>
              <w:t xml:space="preserve"> </w:t>
            </w:r>
            <w:r w:rsidR="00B16258" w:rsidRPr="000C463D">
              <w:rPr>
                <w:b/>
                <w:color w:val="002060"/>
                <w:sz w:val="22"/>
                <w:szCs w:val="22"/>
              </w:rPr>
              <w:t xml:space="preserve">  </w:t>
            </w:r>
            <w:r w:rsidRPr="000C463D">
              <w:rPr>
                <w:b/>
                <w:color w:val="002060"/>
                <w:sz w:val="22"/>
                <w:szCs w:val="22"/>
              </w:rPr>
              <w:t>4.</w:t>
            </w:r>
            <w:r w:rsidRPr="000C463D">
              <w:rPr>
                <w:b/>
                <w:color w:val="002060"/>
                <w:sz w:val="22"/>
                <w:szCs w:val="22"/>
              </w:rPr>
              <w:tab/>
            </w:r>
            <w:r w:rsidRPr="000C463D">
              <w:rPr>
                <w:b/>
                <w:color w:val="002060"/>
                <w:sz w:val="22"/>
                <w:szCs w:val="22"/>
              </w:rPr>
              <w:tab/>
              <w:t>10:</w:t>
            </w:r>
            <w:r w:rsidR="00BF1272">
              <w:rPr>
                <w:b/>
                <w:color w:val="002060"/>
                <w:sz w:val="22"/>
                <w:szCs w:val="22"/>
              </w:rPr>
              <w:t>5</w:t>
            </w:r>
            <w:r w:rsidRPr="000C463D">
              <w:rPr>
                <w:b/>
                <w:color w:val="002060"/>
                <w:sz w:val="22"/>
                <w:szCs w:val="22"/>
              </w:rPr>
              <w:t>0</w:t>
            </w:r>
            <w:r w:rsidRPr="000C463D">
              <w:rPr>
                <w:b/>
                <w:color w:val="002060"/>
                <w:sz w:val="22"/>
                <w:szCs w:val="22"/>
              </w:rPr>
              <w:tab/>
            </w:r>
            <w:r w:rsidRPr="000C463D">
              <w:rPr>
                <w:b/>
                <w:color w:val="002060"/>
                <w:sz w:val="22"/>
                <w:szCs w:val="22"/>
              </w:rPr>
              <w:tab/>
              <w:t>11:</w:t>
            </w:r>
            <w:r w:rsidR="00BF1272">
              <w:rPr>
                <w:b/>
                <w:color w:val="002060"/>
                <w:sz w:val="22"/>
                <w:szCs w:val="22"/>
              </w:rPr>
              <w:t>35</w:t>
            </w:r>
          </w:p>
          <w:p w14:paraId="7D274303" w14:textId="16DF920F" w:rsidR="001C2A36" w:rsidRPr="000C463D" w:rsidRDefault="001C2A36" w:rsidP="001C2A36">
            <w:pPr>
              <w:pStyle w:val="Zhlav"/>
              <w:numPr>
                <w:ilvl w:val="12"/>
                <w:numId w:val="0"/>
              </w:numPr>
              <w:tabs>
                <w:tab w:val="clear" w:pos="4536"/>
                <w:tab w:val="clear" w:pos="9072"/>
                <w:tab w:val="left" w:pos="900"/>
              </w:tabs>
              <w:jc w:val="both"/>
              <w:rPr>
                <w:b/>
                <w:color w:val="002060"/>
                <w:sz w:val="22"/>
                <w:szCs w:val="22"/>
              </w:rPr>
            </w:pPr>
            <w:r w:rsidRPr="000C463D">
              <w:rPr>
                <w:b/>
                <w:color w:val="002060"/>
                <w:sz w:val="22"/>
                <w:szCs w:val="22"/>
              </w:rPr>
              <w:tab/>
              <w:t>5.</w:t>
            </w:r>
            <w:r w:rsidRPr="000C463D">
              <w:rPr>
                <w:b/>
                <w:color w:val="002060"/>
                <w:sz w:val="22"/>
                <w:szCs w:val="22"/>
              </w:rPr>
              <w:tab/>
            </w:r>
            <w:r w:rsidRPr="000C463D">
              <w:rPr>
                <w:b/>
                <w:color w:val="002060"/>
                <w:sz w:val="22"/>
                <w:szCs w:val="22"/>
              </w:rPr>
              <w:tab/>
              <w:t>11:</w:t>
            </w:r>
            <w:r w:rsidR="00BF1272">
              <w:rPr>
                <w:b/>
                <w:color w:val="002060"/>
                <w:sz w:val="22"/>
                <w:szCs w:val="22"/>
              </w:rPr>
              <w:t>4</w:t>
            </w:r>
            <w:r w:rsidRPr="000C463D">
              <w:rPr>
                <w:b/>
                <w:color w:val="002060"/>
                <w:sz w:val="22"/>
                <w:szCs w:val="22"/>
              </w:rPr>
              <w:t>5</w:t>
            </w:r>
            <w:r w:rsidRPr="000C463D">
              <w:rPr>
                <w:b/>
                <w:color w:val="002060"/>
                <w:sz w:val="22"/>
                <w:szCs w:val="22"/>
              </w:rPr>
              <w:tab/>
            </w:r>
            <w:r w:rsidRPr="000C463D">
              <w:rPr>
                <w:b/>
                <w:color w:val="002060"/>
                <w:sz w:val="22"/>
                <w:szCs w:val="22"/>
              </w:rPr>
              <w:tab/>
              <w:t>12:</w:t>
            </w:r>
            <w:r w:rsidR="00BF1272">
              <w:rPr>
                <w:b/>
                <w:color w:val="002060"/>
                <w:sz w:val="22"/>
                <w:szCs w:val="22"/>
              </w:rPr>
              <w:t>30</w:t>
            </w:r>
          </w:p>
          <w:p w14:paraId="6642B7B5" w14:textId="1DBC2538" w:rsidR="001C2A36" w:rsidRPr="000C463D" w:rsidRDefault="00B16258" w:rsidP="001C2A36">
            <w:pPr>
              <w:pStyle w:val="Zhlav"/>
              <w:numPr>
                <w:ilvl w:val="12"/>
                <w:numId w:val="0"/>
              </w:numPr>
              <w:tabs>
                <w:tab w:val="clear" w:pos="4536"/>
                <w:tab w:val="clear" w:pos="9072"/>
                <w:tab w:val="left" w:pos="900"/>
              </w:tabs>
              <w:jc w:val="both"/>
              <w:rPr>
                <w:b/>
                <w:color w:val="002060"/>
                <w:sz w:val="22"/>
                <w:szCs w:val="22"/>
              </w:rPr>
            </w:pPr>
            <w:r w:rsidRPr="000C463D">
              <w:rPr>
                <w:b/>
                <w:color w:val="002060"/>
                <w:sz w:val="22"/>
                <w:szCs w:val="22"/>
              </w:rPr>
              <w:t xml:space="preserve">              </w:t>
            </w:r>
            <w:r w:rsidR="001C2A36" w:rsidRPr="000C463D">
              <w:rPr>
                <w:b/>
                <w:color w:val="002060"/>
                <w:sz w:val="22"/>
                <w:szCs w:val="22"/>
              </w:rPr>
              <w:t xml:space="preserve"> </w:t>
            </w:r>
            <w:r w:rsidRPr="000C463D">
              <w:rPr>
                <w:b/>
                <w:color w:val="002060"/>
                <w:sz w:val="22"/>
                <w:szCs w:val="22"/>
              </w:rPr>
              <w:t xml:space="preserve"> </w:t>
            </w:r>
            <w:r w:rsidR="001C2A36" w:rsidRPr="000C463D">
              <w:rPr>
                <w:b/>
                <w:color w:val="002060"/>
                <w:sz w:val="22"/>
                <w:szCs w:val="22"/>
              </w:rPr>
              <w:t>6.</w:t>
            </w:r>
            <w:r w:rsidR="001C2A36" w:rsidRPr="000C463D">
              <w:rPr>
                <w:b/>
                <w:color w:val="002060"/>
                <w:sz w:val="22"/>
                <w:szCs w:val="22"/>
              </w:rPr>
              <w:tab/>
            </w:r>
            <w:r w:rsidR="001C2A36" w:rsidRPr="000C463D">
              <w:rPr>
                <w:b/>
                <w:color w:val="002060"/>
                <w:sz w:val="22"/>
                <w:szCs w:val="22"/>
              </w:rPr>
              <w:tab/>
              <w:t>12:</w:t>
            </w:r>
            <w:r w:rsidR="00BF1272">
              <w:rPr>
                <w:b/>
                <w:color w:val="002060"/>
                <w:sz w:val="22"/>
                <w:szCs w:val="22"/>
              </w:rPr>
              <w:t>4</w:t>
            </w:r>
            <w:r w:rsidR="001C2A36" w:rsidRPr="000C463D">
              <w:rPr>
                <w:b/>
                <w:color w:val="002060"/>
                <w:sz w:val="22"/>
                <w:szCs w:val="22"/>
              </w:rPr>
              <w:t>0</w:t>
            </w:r>
            <w:r w:rsidR="001C2A36" w:rsidRPr="000C463D">
              <w:rPr>
                <w:b/>
                <w:color w:val="002060"/>
                <w:sz w:val="22"/>
                <w:szCs w:val="22"/>
              </w:rPr>
              <w:tab/>
            </w:r>
            <w:r w:rsidR="001C2A36" w:rsidRPr="000C463D">
              <w:rPr>
                <w:b/>
                <w:color w:val="002060"/>
                <w:sz w:val="22"/>
                <w:szCs w:val="22"/>
              </w:rPr>
              <w:tab/>
              <w:t>13:</w:t>
            </w:r>
            <w:r w:rsidR="00BF1272">
              <w:rPr>
                <w:b/>
                <w:color w:val="002060"/>
                <w:sz w:val="22"/>
                <w:szCs w:val="22"/>
              </w:rPr>
              <w:t>25</w:t>
            </w:r>
          </w:p>
          <w:p w14:paraId="288E9111" w14:textId="063E852D" w:rsidR="001C2A36" w:rsidRPr="000C463D" w:rsidRDefault="001C2A36" w:rsidP="001C2A36">
            <w:pPr>
              <w:numPr>
                <w:ilvl w:val="12"/>
                <w:numId w:val="0"/>
              </w:numPr>
              <w:tabs>
                <w:tab w:val="left" w:pos="0"/>
              </w:tabs>
              <w:jc w:val="both"/>
              <w:rPr>
                <w:b/>
                <w:color w:val="002060"/>
                <w:sz w:val="22"/>
                <w:szCs w:val="22"/>
              </w:rPr>
            </w:pPr>
            <w:r w:rsidRPr="000C463D">
              <w:rPr>
                <w:b/>
                <w:color w:val="002060"/>
                <w:sz w:val="22"/>
                <w:szCs w:val="22"/>
              </w:rPr>
              <w:tab/>
            </w:r>
            <w:r w:rsidR="00B16258" w:rsidRPr="000C463D">
              <w:rPr>
                <w:b/>
                <w:color w:val="002060"/>
                <w:sz w:val="22"/>
                <w:szCs w:val="22"/>
              </w:rPr>
              <w:t xml:space="preserve">    </w:t>
            </w:r>
            <w:r w:rsidRPr="000C463D">
              <w:rPr>
                <w:b/>
                <w:color w:val="002060"/>
                <w:sz w:val="22"/>
                <w:szCs w:val="22"/>
              </w:rPr>
              <w:t>7.</w:t>
            </w:r>
            <w:r w:rsidRPr="000C463D">
              <w:rPr>
                <w:b/>
                <w:color w:val="002060"/>
                <w:sz w:val="22"/>
                <w:szCs w:val="22"/>
              </w:rPr>
              <w:tab/>
            </w:r>
            <w:r w:rsidRPr="000C463D">
              <w:rPr>
                <w:b/>
                <w:color w:val="002060"/>
                <w:sz w:val="22"/>
                <w:szCs w:val="22"/>
              </w:rPr>
              <w:tab/>
              <w:t>13:</w:t>
            </w:r>
            <w:r w:rsidR="00BF1272">
              <w:rPr>
                <w:b/>
                <w:color w:val="002060"/>
                <w:sz w:val="22"/>
                <w:szCs w:val="22"/>
              </w:rPr>
              <w:t>35</w:t>
            </w:r>
            <w:r w:rsidRPr="000C463D">
              <w:rPr>
                <w:b/>
                <w:color w:val="002060"/>
                <w:sz w:val="22"/>
                <w:szCs w:val="22"/>
              </w:rPr>
              <w:tab/>
            </w:r>
            <w:r w:rsidRPr="000C463D">
              <w:rPr>
                <w:b/>
                <w:color w:val="002060"/>
                <w:sz w:val="22"/>
                <w:szCs w:val="22"/>
              </w:rPr>
              <w:tab/>
              <w:t>1</w:t>
            </w:r>
            <w:r w:rsidR="005367A6">
              <w:rPr>
                <w:b/>
                <w:color w:val="002060"/>
                <w:sz w:val="22"/>
                <w:szCs w:val="22"/>
              </w:rPr>
              <w:t>4</w:t>
            </w:r>
            <w:r w:rsidRPr="000C463D">
              <w:rPr>
                <w:b/>
                <w:color w:val="002060"/>
                <w:sz w:val="22"/>
                <w:szCs w:val="22"/>
              </w:rPr>
              <w:t>:</w:t>
            </w:r>
            <w:r w:rsidR="005367A6">
              <w:rPr>
                <w:b/>
                <w:color w:val="002060"/>
                <w:sz w:val="22"/>
                <w:szCs w:val="22"/>
              </w:rPr>
              <w:t>20</w:t>
            </w:r>
          </w:p>
          <w:p w14:paraId="00600BC0" w14:textId="351245AE" w:rsidR="001C2A36" w:rsidRDefault="001C2A36" w:rsidP="001C2A36">
            <w:pPr>
              <w:numPr>
                <w:ilvl w:val="12"/>
                <w:numId w:val="0"/>
              </w:numPr>
              <w:tabs>
                <w:tab w:val="left" w:pos="0"/>
              </w:tabs>
              <w:jc w:val="both"/>
              <w:rPr>
                <w:b/>
                <w:color w:val="002060"/>
                <w:sz w:val="22"/>
                <w:szCs w:val="22"/>
              </w:rPr>
            </w:pPr>
            <w:r w:rsidRPr="000C463D">
              <w:rPr>
                <w:b/>
                <w:color w:val="002060"/>
                <w:sz w:val="22"/>
                <w:szCs w:val="22"/>
              </w:rPr>
              <w:tab/>
              <w:t xml:space="preserve"> </w:t>
            </w:r>
            <w:r w:rsidR="00B16258" w:rsidRPr="000C463D">
              <w:rPr>
                <w:b/>
                <w:color w:val="002060"/>
                <w:sz w:val="22"/>
                <w:szCs w:val="22"/>
              </w:rPr>
              <w:t xml:space="preserve">   </w:t>
            </w:r>
            <w:r w:rsidRPr="000C463D">
              <w:rPr>
                <w:b/>
                <w:color w:val="002060"/>
                <w:sz w:val="22"/>
                <w:szCs w:val="22"/>
              </w:rPr>
              <w:t>8.</w:t>
            </w:r>
            <w:r w:rsidRPr="000C463D">
              <w:rPr>
                <w:b/>
                <w:color w:val="002060"/>
                <w:sz w:val="22"/>
                <w:szCs w:val="22"/>
              </w:rPr>
              <w:tab/>
            </w:r>
            <w:r w:rsidRPr="000C463D">
              <w:rPr>
                <w:b/>
                <w:color w:val="002060"/>
                <w:sz w:val="22"/>
                <w:szCs w:val="22"/>
              </w:rPr>
              <w:tab/>
              <w:t>1</w:t>
            </w:r>
            <w:r w:rsidR="00BF1272">
              <w:rPr>
                <w:b/>
                <w:color w:val="002060"/>
                <w:sz w:val="22"/>
                <w:szCs w:val="22"/>
              </w:rPr>
              <w:t>4</w:t>
            </w:r>
            <w:r w:rsidRPr="000C463D">
              <w:rPr>
                <w:b/>
                <w:color w:val="002060"/>
                <w:sz w:val="22"/>
                <w:szCs w:val="22"/>
              </w:rPr>
              <w:t>:</w:t>
            </w:r>
            <w:r w:rsidR="00BF1272">
              <w:rPr>
                <w:b/>
                <w:color w:val="002060"/>
                <w:sz w:val="22"/>
                <w:szCs w:val="22"/>
              </w:rPr>
              <w:t>30</w:t>
            </w:r>
            <w:r w:rsidRPr="000C463D">
              <w:rPr>
                <w:b/>
                <w:color w:val="002060"/>
                <w:sz w:val="22"/>
                <w:szCs w:val="22"/>
              </w:rPr>
              <w:tab/>
            </w:r>
            <w:r w:rsidRPr="000C463D">
              <w:rPr>
                <w:b/>
                <w:color w:val="002060"/>
                <w:sz w:val="22"/>
                <w:szCs w:val="22"/>
              </w:rPr>
              <w:tab/>
            </w:r>
            <w:r w:rsidR="005367A6">
              <w:rPr>
                <w:b/>
                <w:color w:val="002060"/>
                <w:sz w:val="22"/>
                <w:szCs w:val="22"/>
              </w:rPr>
              <w:t>15</w:t>
            </w:r>
            <w:r w:rsidRPr="000C463D">
              <w:rPr>
                <w:b/>
                <w:color w:val="002060"/>
                <w:sz w:val="22"/>
                <w:szCs w:val="22"/>
              </w:rPr>
              <w:t>:</w:t>
            </w:r>
            <w:r w:rsidR="005367A6">
              <w:rPr>
                <w:b/>
                <w:color w:val="002060"/>
                <w:sz w:val="22"/>
                <w:szCs w:val="22"/>
              </w:rPr>
              <w:t>15</w:t>
            </w:r>
          </w:p>
          <w:p w14:paraId="14213DB8" w14:textId="2E74A906" w:rsidR="00BF1272" w:rsidRPr="000C463D" w:rsidRDefault="00BF1272" w:rsidP="001C2A36">
            <w:pPr>
              <w:numPr>
                <w:ilvl w:val="12"/>
                <w:numId w:val="0"/>
              </w:numPr>
              <w:tabs>
                <w:tab w:val="left" w:pos="0"/>
              </w:tabs>
              <w:jc w:val="both"/>
              <w:rPr>
                <w:b/>
                <w:color w:val="002060"/>
                <w:sz w:val="22"/>
                <w:szCs w:val="22"/>
              </w:rPr>
            </w:pPr>
            <w:r>
              <w:rPr>
                <w:b/>
                <w:color w:val="002060"/>
                <w:sz w:val="22"/>
                <w:szCs w:val="22"/>
              </w:rPr>
              <w:t xml:space="preserve">                 9</w:t>
            </w:r>
            <w:r w:rsidRPr="000C463D">
              <w:rPr>
                <w:b/>
                <w:color w:val="002060"/>
                <w:sz w:val="22"/>
                <w:szCs w:val="22"/>
              </w:rPr>
              <w:t>.</w:t>
            </w:r>
            <w:r w:rsidRPr="000C463D">
              <w:rPr>
                <w:b/>
                <w:color w:val="002060"/>
                <w:sz w:val="22"/>
                <w:szCs w:val="22"/>
              </w:rPr>
              <w:tab/>
            </w:r>
            <w:r w:rsidRPr="000C463D">
              <w:rPr>
                <w:b/>
                <w:color w:val="002060"/>
                <w:sz w:val="22"/>
                <w:szCs w:val="22"/>
              </w:rPr>
              <w:tab/>
              <w:t>1</w:t>
            </w:r>
            <w:r>
              <w:rPr>
                <w:b/>
                <w:color w:val="002060"/>
                <w:sz w:val="22"/>
                <w:szCs w:val="22"/>
              </w:rPr>
              <w:t>5</w:t>
            </w:r>
            <w:r w:rsidRPr="000C463D">
              <w:rPr>
                <w:b/>
                <w:color w:val="002060"/>
                <w:sz w:val="22"/>
                <w:szCs w:val="22"/>
              </w:rPr>
              <w:t>:</w:t>
            </w:r>
            <w:r>
              <w:rPr>
                <w:b/>
                <w:color w:val="002060"/>
                <w:sz w:val="22"/>
                <w:szCs w:val="22"/>
              </w:rPr>
              <w:t>15</w:t>
            </w:r>
            <w:r w:rsidRPr="000C463D">
              <w:rPr>
                <w:b/>
                <w:color w:val="002060"/>
                <w:sz w:val="22"/>
                <w:szCs w:val="22"/>
              </w:rPr>
              <w:tab/>
            </w:r>
            <w:r w:rsidRPr="000C463D">
              <w:rPr>
                <w:b/>
                <w:color w:val="002060"/>
                <w:sz w:val="22"/>
                <w:szCs w:val="22"/>
              </w:rPr>
              <w:tab/>
              <w:t>1</w:t>
            </w:r>
            <w:r>
              <w:rPr>
                <w:b/>
                <w:color w:val="002060"/>
                <w:sz w:val="22"/>
                <w:szCs w:val="22"/>
              </w:rPr>
              <w:t>6</w:t>
            </w:r>
            <w:r w:rsidRPr="000C463D">
              <w:rPr>
                <w:b/>
                <w:color w:val="002060"/>
                <w:sz w:val="22"/>
                <w:szCs w:val="22"/>
              </w:rPr>
              <w:t>:</w:t>
            </w:r>
            <w:r>
              <w:rPr>
                <w:b/>
                <w:color w:val="002060"/>
                <w:sz w:val="22"/>
                <w:szCs w:val="22"/>
              </w:rPr>
              <w:t>0</w:t>
            </w:r>
            <w:r w:rsidRPr="000C463D">
              <w:rPr>
                <w:b/>
                <w:color w:val="002060"/>
                <w:sz w:val="22"/>
                <w:szCs w:val="22"/>
              </w:rPr>
              <w:t>0</w:t>
            </w:r>
          </w:p>
          <w:p w14:paraId="70C24359" w14:textId="77777777" w:rsidR="00241FE8" w:rsidRPr="000C463D" w:rsidRDefault="00241FE8">
            <w:pPr>
              <w:pStyle w:val="Zhlav"/>
              <w:tabs>
                <w:tab w:val="clear" w:pos="4536"/>
                <w:tab w:val="clear" w:pos="9072"/>
              </w:tabs>
              <w:jc w:val="both"/>
              <w:rPr>
                <w:color w:val="002060"/>
              </w:rPr>
            </w:pPr>
          </w:p>
        </w:tc>
      </w:tr>
      <w:tr w:rsidR="000C463D" w:rsidRPr="000C463D" w14:paraId="0208ADDD" w14:textId="77777777" w:rsidTr="00E65E02">
        <w:tc>
          <w:tcPr>
            <w:tcW w:w="4531" w:type="dxa"/>
          </w:tcPr>
          <w:p w14:paraId="056B38C8" w14:textId="625F2E94" w:rsidR="00E65E02" w:rsidRPr="000C463D" w:rsidRDefault="009246A0">
            <w:pPr>
              <w:pStyle w:val="Zhlav"/>
              <w:tabs>
                <w:tab w:val="clear" w:pos="4536"/>
                <w:tab w:val="clear" w:pos="9072"/>
              </w:tabs>
              <w:jc w:val="both"/>
              <w:rPr>
                <w:color w:val="002060"/>
              </w:rPr>
            </w:pPr>
            <w:r w:rsidRPr="000C463D">
              <w:rPr>
                <w:color w:val="002060"/>
              </w:rPr>
              <w:t xml:space="preserve">Přestávky </w:t>
            </w:r>
            <w:r w:rsidRPr="000C463D">
              <w:rPr>
                <w:i/>
                <w:iCs/>
                <w:color w:val="002060"/>
              </w:rPr>
              <w:t>(nejméně 10 minut, po každé hodině, během dopoledního vyučování zpravidla po druhé vyučovací hodině se zařazuje alespoň jedna přestávka v délce nejméně 15 minut, mezi dopoledním a odpoledním vyučováním nejméně 50 minut)</w:t>
            </w:r>
          </w:p>
        </w:tc>
        <w:tc>
          <w:tcPr>
            <w:tcW w:w="4531" w:type="dxa"/>
          </w:tcPr>
          <w:p w14:paraId="7D6E0D7F" w14:textId="006FB4F5" w:rsidR="00E65E02" w:rsidRPr="000C463D" w:rsidRDefault="001C2A36">
            <w:pPr>
              <w:pStyle w:val="Zhlav"/>
              <w:tabs>
                <w:tab w:val="clear" w:pos="4536"/>
                <w:tab w:val="clear" w:pos="9072"/>
              </w:tabs>
              <w:jc w:val="both"/>
              <w:rPr>
                <w:color w:val="002060"/>
              </w:rPr>
            </w:pPr>
            <w:r w:rsidRPr="000C463D">
              <w:rPr>
                <w:color w:val="002060"/>
              </w:rPr>
              <w:t>Viz Rozvrh hodin</w:t>
            </w:r>
          </w:p>
        </w:tc>
      </w:tr>
      <w:tr w:rsidR="000C463D" w:rsidRPr="000C463D" w14:paraId="3ADF0679" w14:textId="77777777" w:rsidTr="00E65E02">
        <w:tc>
          <w:tcPr>
            <w:tcW w:w="4531" w:type="dxa"/>
          </w:tcPr>
          <w:p w14:paraId="220299FB" w14:textId="60D50086" w:rsidR="00E65E02" w:rsidRPr="000C463D" w:rsidRDefault="009246A0">
            <w:pPr>
              <w:pStyle w:val="Zhlav"/>
              <w:tabs>
                <w:tab w:val="clear" w:pos="4536"/>
                <w:tab w:val="clear" w:pos="9072"/>
              </w:tabs>
              <w:jc w:val="both"/>
              <w:rPr>
                <w:i/>
                <w:iCs/>
                <w:color w:val="002060"/>
              </w:rPr>
            </w:pPr>
            <w:r w:rsidRPr="000C463D">
              <w:rPr>
                <w:b/>
                <w:bCs/>
                <w:color w:val="002060"/>
              </w:rPr>
              <w:t>Stravování</w:t>
            </w:r>
          </w:p>
        </w:tc>
        <w:tc>
          <w:tcPr>
            <w:tcW w:w="4531" w:type="dxa"/>
          </w:tcPr>
          <w:p w14:paraId="58D9E97B" w14:textId="77777777" w:rsidR="00E65E02" w:rsidRPr="000C463D" w:rsidRDefault="00E65E02">
            <w:pPr>
              <w:pStyle w:val="Zhlav"/>
              <w:tabs>
                <w:tab w:val="clear" w:pos="4536"/>
                <w:tab w:val="clear" w:pos="9072"/>
              </w:tabs>
              <w:jc w:val="both"/>
              <w:rPr>
                <w:color w:val="002060"/>
              </w:rPr>
            </w:pPr>
          </w:p>
        </w:tc>
      </w:tr>
      <w:tr w:rsidR="000C463D" w:rsidRPr="000C463D" w14:paraId="7DCEE2BC" w14:textId="77777777" w:rsidTr="00E65E02">
        <w:tc>
          <w:tcPr>
            <w:tcW w:w="4531" w:type="dxa"/>
          </w:tcPr>
          <w:p w14:paraId="1908344A" w14:textId="46038428" w:rsidR="00E65E02" w:rsidRPr="000C463D" w:rsidRDefault="009246A0">
            <w:pPr>
              <w:pStyle w:val="Zhlav"/>
              <w:tabs>
                <w:tab w:val="clear" w:pos="4536"/>
                <w:tab w:val="clear" w:pos="9072"/>
              </w:tabs>
              <w:jc w:val="both"/>
              <w:rPr>
                <w:i/>
                <w:iCs/>
                <w:color w:val="002060"/>
              </w:rPr>
            </w:pPr>
            <w:r w:rsidRPr="000C463D">
              <w:rPr>
                <w:color w:val="002060"/>
              </w:rPr>
              <w:t xml:space="preserve">Způsob stravování </w:t>
            </w:r>
            <w:r w:rsidRPr="000C463D">
              <w:rPr>
                <w:i/>
                <w:iCs/>
                <w:color w:val="002060"/>
              </w:rPr>
              <w:t>(vlastní jídelna, jiné smluvní stravovací zařízení)</w:t>
            </w:r>
          </w:p>
        </w:tc>
        <w:tc>
          <w:tcPr>
            <w:tcW w:w="4531" w:type="dxa"/>
          </w:tcPr>
          <w:p w14:paraId="6ACAB6AC" w14:textId="1E05DC41" w:rsidR="00E65E02" w:rsidRPr="000C463D" w:rsidRDefault="00CB5A9F">
            <w:pPr>
              <w:pStyle w:val="Zhlav"/>
              <w:tabs>
                <w:tab w:val="clear" w:pos="4536"/>
                <w:tab w:val="clear" w:pos="9072"/>
              </w:tabs>
              <w:jc w:val="both"/>
              <w:rPr>
                <w:color w:val="002060"/>
              </w:rPr>
            </w:pPr>
            <w:r w:rsidRPr="000C463D">
              <w:rPr>
                <w:color w:val="002060"/>
              </w:rPr>
              <w:t>Vlastní jídelna</w:t>
            </w:r>
          </w:p>
        </w:tc>
      </w:tr>
      <w:tr w:rsidR="000C463D" w:rsidRPr="000C463D" w14:paraId="1DB67931" w14:textId="77777777" w:rsidTr="00E65E02">
        <w:tc>
          <w:tcPr>
            <w:tcW w:w="4531" w:type="dxa"/>
          </w:tcPr>
          <w:p w14:paraId="1915FEEE" w14:textId="4069720F" w:rsidR="009246A0" w:rsidRPr="000C463D" w:rsidRDefault="009246A0">
            <w:pPr>
              <w:pStyle w:val="Zhlav"/>
              <w:tabs>
                <w:tab w:val="clear" w:pos="4536"/>
                <w:tab w:val="clear" w:pos="9072"/>
              </w:tabs>
              <w:jc w:val="both"/>
              <w:rPr>
                <w:color w:val="002060"/>
              </w:rPr>
            </w:pPr>
            <w:r w:rsidRPr="000C463D">
              <w:rPr>
                <w:color w:val="002060"/>
              </w:rPr>
              <w:t xml:space="preserve">Doba vydávání stravy (uveďte </w:t>
            </w:r>
            <w:r w:rsidRPr="000C463D">
              <w:rPr>
                <w:i/>
                <w:iCs/>
                <w:color w:val="002060"/>
              </w:rPr>
              <w:t>od… do…, nejvýše 3 hodiny – od dohotovení do výdeje včetně dopravy, odebrání oběda pro žáka prvního stupně nejpozději po 5. vyučovací hodině, druhého stupně nejpozději po 6. vyučovací hodině</w:t>
            </w:r>
            <w:r w:rsidRPr="000C463D">
              <w:rPr>
                <w:color w:val="002060"/>
              </w:rPr>
              <w:t>)</w:t>
            </w:r>
          </w:p>
        </w:tc>
        <w:tc>
          <w:tcPr>
            <w:tcW w:w="4531" w:type="dxa"/>
          </w:tcPr>
          <w:p w14:paraId="7BE1BA56" w14:textId="3ADE51F9" w:rsidR="009246A0" w:rsidRPr="000C463D" w:rsidRDefault="00BF4B99">
            <w:pPr>
              <w:pStyle w:val="Zhlav"/>
              <w:tabs>
                <w:tab w:val="clear" w:pos="4536"/>
                <w:tab w:val="clear" w:pos="9072"/>
              </w:tabs>
              <w:jc w:val="both"/>
              <w:rPr>
                <w:color w:val="002060"/>
              </w:rPr>
            </w:pPr>
            <w:r w:rsidRPr="000C463D">
              <w:rPr>
                <w:color w:val="002060"/>
              </w:rPr>
              <w:t>11:20 – 13:30</w:t>
            </w:r>
          </w:p>
        </w:tc>
      </w:tr>
      <w:tr w:rsidR="000C463D" w:rsidRPr="000C463D" w14:paraId="4D9C503C" w14:textId="77777777" w:rsidTr="00E65E02">
        <w:tc>
          <w:tcPr>
            <w:tcW w:w="4531" w:type="dxa"/>
          </w:tcPr>
          <w:p w14:paraId="2EA2AADB" w14:textId="716F8506" w:rsidR="009246A0" w:rsidRPr="000C463D" w:rsidRDefault="009246A0">
            <w:pPr>
              <w:pStyle w:val="Zhlav"/>
              <w:tabs>
                <w:tab w:val="clear" w:pos="4536"/>
                <w:tab w:val="clear" w:pos="9072"/>
              </w:tabs>
              <w:jc w:val="both"/>
              <w:rPr>
                <w:color w:val="002060"/>
              </w:rPr>
            </w:pPr>
            <w:r w:rsidRPr="000C463D">
              <w:rPr>
                <w:b/>
                <w:bCs/>
                <w:color w:val="002060"/>
              </w:rPr>
              <w:t>Režim stravování pro cizí strávníky</w:t>
            </w:r>
            <w:r w:rsidRPr="000C463D">
              <w:rPr>
                <w:color w:val="002060"/>
              </w:rPr>
              <w:t xml:space="preserve"> (</w:t>
            </w:r>
            <w:r w:rsidRPr="000C463D">
              <w:rPr>
                <w:i/>
                <w:iCs/>
                <w:color w:val="002060"/>
              </w:rPr>
              <w:t>ano, ne</w:t>
            </w:r>
            <w:r w:rsidRPr="000C463D">
              <w:rPr>
                <w:color w:val="002060"/>
              </w:rPr>
              <w:t>)</w:t>
            </w:r>
          </w:p>
        </w:tc>
        <w:tc>
          <w:tcPr>
            <w:tcW w:w="4531" w:type="dxa"/>
          </w:tcPr>
          <w:p w14:paraId="31816F6C" w14:textId="05ED4BF6" w:rsidR="009246A0" w:rsidRPr="000C463D" w:rsidRDefault="00BF4B99">
            <w:pPr>
              <w:pStyle w:val="Zhlav"/>
              <w:tabs>
                <w:tab w:val="clear" w:pos="4536"/>
                <w:tab w:val="clear" w:pos="9072"/>
              </w:tabs>
              <w:jc w:val="both"/>
              <w:rPr>
                <w:color w:val="002060"/>
              </w:rPr>
            </w:pPr>
            <w:r w:rsidRPr="000C463D">
              <w:rPr>
                <w:color w:val="002060"/>
              </w:rPr>
              <w:t>ANO</w:t>
            </w:r>
          </w:p>
        </w:tc>
      </w:tr>
      <w:tr w:rsidR="000C463D" w:rsidRPr="000C463D" w14:paraId="2DFD06CC" w14:textId="77777777" w:rsidTr="00E65E02">
        <w:tc>
          <w:tcPr>
            <w:tcW w:w="4531" w:type="dxa"/>
          </w:tcPr>
          <w:p w14:paraId="141BCC26" w14:textId="7995E2AA" w:rsidR="009246A0" w:rsidRPr="000C463D" w:rsidRDefault="009246A0">
            <w:pPr>
              <w:pStyle w:val="Zhlav"/>
              <w:tabs>
                <w:tab w:val="clear" w:pos="4536"/>
                <w:tab w:val="clear" w:pos="9072"/>
              </w:tabs>
              <w:jc w:val="both"/>
              <w:rPr>
                <w:color w:val="002060"/>
              </w:rPr>
            </w:pPr>
            <w:r w:rsidRPr="000C463D">
              <w:rPr>
                <w:color w:val="002060"/>
              </w:rPr>
              <w:t>Popište způsob vydávání stravy</w:t>
            </w:r>
            <w:r w:rsidRPr="000C463D">
              <w:rPr>
                <w:i/>
                <w:iCs/>
                <w:color w:val="002060"/>
              </w:rPr>
              <w:t xml:space="preserve"> cizím strávníkům, rodičům, kteří si jdou vyzvednout stravu pro nemocného žáka, kde probíhá apod. </w:t>
            </w:r>
            <w:r w:rsidRPr="000C463D">
              <w:rPr>
                <w:color w:val="002060"/>
              </w:rPr>
              <w:t xml:space="preserve">  </w:t>
            </w:r>
          </w:p>
        </w:tc>
        <w:tc>
          <w:tcPr>
            <w:tcW w:w="4531" w:type="dxa"/>
          </w:tcPr>
          <w:p w14:paraId="09737931" w14:textId="0169E57F" w:rsidR="009246A0" w:rsidRPr="000C463D" w:rsidRDefault="00834EEA" w:rsidP="005367A6">
            <w:pPr>
              <w:pStyle w:val="Zhlav"/>
              <w:tabs>
                <w:tab w:val="clear" w:pos="4536"/>
                <w:tab w:val="clear" w:pos="9072"/>
              </w:tabs>
              <w:jc w:val="both"/>
              <w:rPr>
                <w:color w:val="002060"/>
              </w:rPr>
            </w:pPr>
            <w:r w:rsidRPr="000C463D">
              <w:rPr>
                <w:color w:val="002060"/>
              </w:rPr>
              <w:t>Do jídlonosičů, v</w:t>
            </w:r>
            <w:r w:rsidR="005367A6">
              <w:rPr>
                <w:color w:val="002060"/>
              </w:rPr>
              <w:t> </w:t>
            </w:r>
            <w:r w:rsidRPr="000C463D">
              <w:rPr>
                <w:color w:val="002060"/>
              </w:rPr>
              <w:t>oddělené</w:t>
            </w:r>
            <w:r w:rsidR="005367A6">
              <w:rPr>
                <w:color w:val="002060"/>
              </w:rPr>
              <w:t>m prostoru</w:t>
            </w:r>
            <w:r w:rsidRPr="000C463D">
              <w:rPr>
                <w:color w:val="002060"/>
              </w:rPr>
              <w:t>. Vše zvláštním vchodem.</w:t>
            </w:r>
          </w:p>
        </w:tc>
      </w:tr>
      <w:tr w:rsidR="000C463D" w:rsidRPr="000C463D" w14:paraId="3AFE900D" w14:textId="77777777" w:rsidTr="00E65E02">
        <w:tc>
          <w:tcPr>
            <w:tcW w:w="4531" w:type="dxa"/>
          </w:tcPr>
          <w:p w14:paraId="35DA959F" w14:textId="4C2C3230" w:rsidR="009246A0" w:rsidRPr="000C463D" w:rsidRDefault="009246A0">
            <w:pPr>
              <w:pStyle w:val="Zhlav"/>
              <w:tabs>
                <w:tab w:val="clear" w:pos="4536"/>
                <w:tab w:val="clear" w:pos="9072"/>
              </w:tabs>
              <w:jc w:val="both"/>
              <w:rPr>
                <w:b/>
                <w:bCs/>
                <w:color w:val="002060"/>
              </w:rPr>
            </w:pPr>
            <w:r w:rsidRPr="000C463D">
              <w:rPr>
                <w:b/>
                <w:bCs/>
                <w:color w:val="002060"/>
              </w:rPr>
              <w:t>Pitný režim</w:t>
            </w:r>
            <w:r w:rsidR="007E5138" w:rsidRPr="000C463D">
              <w:rPr>
                <w:b/>
                <w:bCs/>
                <w:color w:val="002060"/>
              </w:rPr>
              <w:t xml:space="preserve"> (</w:t>
            </w:r>
            <w:r w:rsidR="007E5138" w:rsidRPr="000C463D">
              <w:rPr>
                <w:i/>
                <w:iCs/>
                <w:color w:val="002060"/>
              </w:rPr>
              <w:t>Druh podávání, nápojové automaty, pítka apod.)</w:t>
            </w:r>
            <w:r w:rsidR="007E5138" w:rsidRPr="000C463D">
              <w:rPr>
                <w:color w:val="002060"/>
              </w:rPr>
              <w:t xml:space="preserve">  </w:t>
            </w:r>
          </w:p>
        </w:tc>
        <w:tc>
          <w:tcPr>
            <w:tcW w:w="4531" w:type="dxa"/>
          </w:tcPr>
          <w:p w14:paraId="1DAAC2C4" w14:textId="5CD1AB8D" w:rsidR="009246A0" w:rsidRPr="000C463D" w:rsidRDefault="005367A6">
            <w:pPr>
              <w:pStyle w:val="Zhlav"/>
              <w:tabs>
                <w:tab w:val="clear" w:pos="4536"/>
                <w:tab w:val="clear" w:pos="9072"/>
              </w:tabs>
              <w:jc w:val="both"/>
              <w:rPr>
                <w:color w:val="002060"/>
              </w:rPr>
            </w:pPr>
            <w:r>
              <w:rPr>
                <w:color w:val="002060"/>
              </w:rPr>
              <w:t>Celodenní pitný režim v režii školní jídelny</w:t>
            </w:r>
            <w:r w:rsidR="00834EEA" w:rsidRPr="000C463D">
              <w:rPr>
                <w:color w:val="002060"/>
              </w:rPr>
              <w:t>.</w:t>
            </w:r>
          </w:p>
        </w:tc>
      </w:tr>
      <w:tr w:rsidR="000C463D" w:rsidRPr="000C463D" w14:paraId="6FC87A4B" w14:textId="77777777" w:rsidTr="00E65E02">
        <w:tc>
          <w:tcPr>
            <w:tcW w:w="4531" w:type="dxa"/>
          </w:tcPr>
          <w:p w14:paraId="4AB1AFD1" w14:textId="4FF330A8" w:rsidR="009246A0" w:rsidRPr="000C463D" w:rsidRDefault="007E5138">
            <w:pPr>
              <w:pStyle w:val="Zhlav"/>
              <w:tabs>
                <w:tab w:val="clear" w:pos="4536"/>
                <w:tab w:val="clear" w:pos="9072"/>
              </w:tabs>
              <w:jc w:val="both"/>
              <w:rPr>
                <w:color w:val="002060"/>
              </w:rPr>
            </w:pPr>
            <w:r w:rsidRPr="000C463D">
              <w:rPr>
                <w:b/>
                <w:bCs/>
                <w:color w:val="002060"/>
              </w:rPr>
              <w:t>Ovoce, zelenina, mléčné výrobky (</w:t>
            </w:r>
            <w:r w:rsidRPr="000C463D">
              <w:rPr>
                <w:i/>
                <w:iCs/>
                <w:color w:val="002060"/>
              </w:rPr>
              <w:t>Uveďte, zda jsou například využívány programy ovoce do škol, mléko do škol apod.</w:t>
            </w:r>
          </w:p>
        </w:tc>
        <w:tc>
          <w:tcPr>
            <w:tcW w:w="4531" w:type="dxa"/>
          </w:tcPr>
          <w:p w14:paraId="1DB2CF54" w14:textId="564E8FC1" w:rsidR="009246A0" w:rsidRPr="000C463D" w:rsidRDefault="00CD002D">
            <w:pPr>
              <w:pStyle w:val="Zhlav"/>
              <w:tabs>
                <w:tab w:val="clear" w:pos="4536"/>
                <w:tab w:val="clear" w:pos="9072"/>
              </w:tabs>
              <w:jc w:val="both"/>
              <w:rPr>
                <w:color w:val="002060"/>
              </w:rPr>
            </w:pPr>
            <w:r w:rsidRPr="000C463D">
              <w:rPr>
                <w:color w:val="002060"/>
              </w:rPr>
              <w:t>Využíván program</w:t>
            </w:r>
            <w:r w:rsidR="00B16258" w:rsidRPr="000C463D">
              <w:rPr>
                <w:color w:val="002060"/>
              </w:rPr>
              <w:t>: ,, Ovoce</w:t>
            </w:r>
            <w:r w:rsidR="00CC6CFF" w:rsidRPr="000C463D">
              <w:rPr>
                <w:color w:val="002060"/>
              </w:rPr>
              <w:t xml:space="preserve"> do škol“</w:t>
            </w:r>
            <w:r w:rsidR="005367A6">
              <w:rPr>
                <w:color w:val="002060"/>
              </w:rPr>
              <w:t>, ,,Mléko do škol,,</w:t>
            </w:r>
          </w:p>
        </w:tc>
      </w:tr>
      <w:tr w:rsidR="000C463D" w:rsidRPr="000C463D" w14:paraId="2CA15048" w14:textId="77777777" w:rsidTr="00E65E02">
        <w:tc>
          <w:tcPr>
            <w:tcW w:w="4531" w:type="dxa"/>
          </w:tcPr>
          <w:p w14:paraId="5E89E24B" w14:textId="19C90A58" w:rsidR="00016563" w:rsidRPr="000C463D" w:rsidRDefault="00934F8C">
            <w:pPr>
              <w:pStyle w:val="Zhlav"/>
              <w:tabs>
                <w:tab w:val="clear" w:pos="4536"/>
                <w:tab w:val="clear" w:pos="9072"/>
              </w:tabs>
              <w:jc w:val="both"/>
              <w:rPr>
                <w:b/>
                <w:bCs/>
                <w:color w:val="002060"/>
              </w:rPr>
            </w:pPr>
            <w:r w:rsidRPr="000C463D">
              <w:rPr>
                <w:b/>
                <w:bCs/>
                <w:color w:val="002060"/>
              </w:rPr>
              <w:t>Režim práce s</w:t>
            </w:r>
            <w:r w:rsidR="00BC3019" w:rsidRPr="000C463D">
              <w:rPr>
                <w:b/>
                <w:bCs/>
                <w:color w:val="002060"/>
              </w:rPr>
              <w:t> </w:t>
            </w:r>
            <w:r w:rsidRPr="000C463D">
              <w:rPr>
                <w:b/>
                <w:bCs/>
                <w:color w:val="002060"/>
              </w:rPr>
              <w:t>počítačem</w:t>
            </w:r>
          </w:p>
        </w:tc>
        <w:tc>
          <w:tcPr>
            <w:tcW w:w="4531" w:type="dxa"/>
          </w:tcPr>
          <w:p w14:paraId="6ABB405E" w14:textId="77777777" w:rsidR="00016563" w:rsidRPr="000C463D" w:rsidRDefault="00016563">
            <w:pPr>
              <w:pStyle w:val="Zhlav"/>
              <w:tabs>
                <w:tab w:val="clear" w:pos="4536"/>
                <w:tab w:val="clear" w:pos="9072"/>
              </w:tabs>
              <w:jc w:val="both"/>
              <w:rPr>
                <w:color w:val="002060"/>
              </w:rPr>
            </w:pPr>
          </w:p>
        </w:tc>
      </w:tr>
      <w:tr w:rsidR="000C463D" w:rsidRPr="000C463D" w14:paraId="437A5787" w14:textId="77777777" w:rsidTr="00E65E02">
        <w:tc>
          <w:tcPr>
            <w:tcW w:w="4531" w:type="dxa"/>
          </w:tcPr>
          <w:p w14:paraId="04DD490D" w14:textId="65E77BEC" w:rsidR="00E65E02" w:rsidRPr="000C463D" w:rsidRDefault="00934F8C">
            <w:pPr>
              <w:pStyle w:val="Zhlav"/>
              <w:tabs>
                <w:tab w:val="clear" w:pos="4536"/>
                <w:tab w:val="clear" w:pos="9072"/>
              </w:tabs>
              <w:jc w:val="both"/>
              <w:rPr>
                <w:color w:val="002060"/>
              </w:rPr>
            </w:pPr>
            <w:r w:rsidRPr="000C463D">
              <w:rPr>
                <w:color w:val="002060"/>
              </w:rPr>
              <w:t>Podmínky pro práci na počítači, prostory a vybavení učebny</w:t>
            </w:r>
            <w:r w:rsidR="00241FE8" w:rsidRPr="000C463D">
              <w:rPr>
                <w:color w:val="002060"/>
              </w:rPr>
              <w:t xml:space="preserve">, podobné podmínky s ohledem na odlesky apod., se vztahuje i na interaktivní tabule apod.  </w:t>
            </w:r>
          </w:p>
        </w:tc>
        <w:tc>
          <w:tcPr>
            <w:tcW w:w="4531" w:type="dxa"/>
          </w:tcPr>
          <w:p w14:paraId="384829DA" w14:textId="6E566CCE" w:rsidR="00E65E02" w:rsidRPr="000C463D" w:rsidRDefault="00241FE8" w:rsidP="00241FE8">
            <w:pPr>
              <w:jc w:val="both"/>
              <w:rPr>
                <w:color w:val="002060"/>
              </w:rPr>
            </w:pPr>
            <w:r w:rsidRPr="000C463D">
              <w:rPr>
                <w:color w:val="002060"/>
              </w:rPr>
              <w:t xml:space="preserve"> </w:t>
            </w:r>
          </w:p>
        </w:tc>
      </w:tr>
      <w:tr w:rsidR="000C463D" w:rsidRPr="000C463D" w14:paraId="45FC8E02" w14:textId="77777777" w:rsidTr="000C463D">
        <w:tc>
          <w:tcPr>
            <w:tcW w:w="9062" w:type="dxa"/>
            <w:gridSpan w:val="2"/>
          </w:tcPr>
          <w:p w14:paraId="7E0E7EA3" w14:textId="66BDE88F" w:rsidR="00241FE8" w:rsidRPr="000C463D" w:rsidRDefault="005367A6" w:rsidP="00241FE8">
            <w:pPr>
              <w:jc w:val="both"/>
              <w:rPr>
                <w:i/>
                <w:iCs/>
                <w:color w:val="002060"/>
              </w:rPr>
            </w:pPr>
            <w:r>
              <w:rPr>
                <w:i/>
                <w:iCs/>
                <w:color w:val="002060"/>
              </w:rPr>
              <w:t>V</w:t>
            </w:r>
            <w:r w:rsidR="00241FE8" w:rsidRPr="000C463D">
              <w:rPr>
                <w:i/>
                <w:iCs/>
                <w:color w:val="002060"/>
              </w:rPr>
              <w:t xml:space="preserve"> počítačov</w:t>
            </w:r>
            <w:r>
              <w:rPr>
                <w:i/>
                <w:iCs/>
                <w:color w:val="002060"/>
              </w:rPr>
              <w:t>é</w:t>
            </w:r>
            <w:r w:rsidR="00241FE8" w:rsidRPr="000C463D">
              <w:rPr>
                <w:i/>
                <w:iCs/>
                <w:color w:val="002060"/>
              </w:rPr>
              <w:t xml:space="preserve">   učebn</w:t>
            </w:r>
            <w:r>
              <w:rPr>
                <w:i/>
                <w:iCs/>
                <w:color w:val="002060"/>
              </w:rPr>
              <w:t xml:space="preserve">ě , v učebnách s mobilní výpočetní </w:t>
            </w:r>
            <w:r w:rsidR="00241FE8" w:rsidRPr="000C463D">
              <w:rPr>
                <w:i/>
                <w:iCs/>
                <w:color w:val="002060"/>
              </w:rPr>
              <w:t>připadá na žáka nejméně 2 m</w:t>
            </w:r>
            <w:r w:rsidR="00241FE8" w:rsidRPr="000C463D">
              <w:rPr>
                <w:i/>
                <w:iCs/>
                <w:color w:val="002060"/>
                <w:vertAlign w:val="superscript"/>
              </w:rPr>
              <w:t xml:space="preserve">2 </w:t>
            </w:r>
            <w:r w:rsidR="00241FE8" w:rsidRPr="000C463D">
              <w:rPr>
                <w:i/>
                <w:iCs/>
                <w:color w:val="002060"/>
              </w:rPr>
              <w:t>plochy.</w:t>
            </w:r>
            <w:r w:rsidR="00755CF2" w:rsidRPr="000C463D">
              <w:rPr>
                <w:i/>
                <w:iCs/>
                <w:color w:val="002060"/>
              </w:rPr>
              <w:t xml:space="preserve"> </w:t>
            </w:r>
            <w:r w:rsidR="00241FE8" w:rsidRPr="000C463D">
              <w:rPr>
                <w:i/>
                <w:iCs/>
                <w:color w:val="002060"/>
              </w:rPr>
              <w:t>Na obrazovce zobrazovací jednotky se nesmí vyskytovat kmitání, plavání či poskakování znaků. Obrazovka musí svou konstrukcí umožňovat posunutí, natáčení a naklánění podle potřeby žáka. Musí být umístěna tak, aby na ní nevznikaly reflexy ze svítidel či z jiných zdrojů, jako jsou okenní otvory.</w:t>
            </w:r>
          </w:p>
          <w:p w14:paraId="032BE4FE" w14:textId="1E8FAAC4" w:rsidR="00241FE8" w:rsidRPr="000C463D" w:rsidRDefault="00241FE8" w:rsidP="005367A6">
            <w:pPr>
              <w:jc w:val="both"/>
              <w:rPr>
                <w:color w:val="002060"/>
              </w:rPr>
            </w:pPr>
            <w:r w:rsidRPr="000C463D">
              <w:rPr>
                <w:i/>
                <w:iCs/>
                <w:color w:val="002060"/>
              </w:rPr>
              <w:t xml:space="preserve">Vzdálenost zobrazovací jednotky od očí musí být regulovatelná nejméně 500 mm od horního okraje zobrazovací jednotky ve výši očí. U pracovišť se zobrazovacími jednotkami musí být pro zachování dobrých podmínek vidění, zrakové pohody i vyhovující pracovní polohy zajištěna pro všechny uživatele možnost úprav pracovního místa podle jejich individuálních potřeb. </w:t>
            </w:r>
          </w:p>
        </w:tc>
      </w:tr>
      <w:tr w:rsidR="000C463D" w:rsidRPr="000C463D" w14:paraId="43896FA5" w14:textId="77777777" w:rsidTr="00E65E02">
        <w:tc>
          <w:tcPr>
            <w:tcW w:w="4531" w:type="dxa"/>
          </w:tcPr>
          <w:p w14:paraId="29C70BF4" w14:textId="4709E92E" w:rsidR="00BC3019" w:rsidRPr="000C463D" w:rsidRDefault="00BC3019">
            <w:pPr>
              <w:pStyle w:val="Zhlav"/>
              <w:tabs>
                <w:tab w:val="clear" w:pos="4536"/>
                <w:tab w:val="clear" w:pos="9072"/>
              </w:tabs>
              <w:jc w:val="both"/>
              <w:rPr>
                <w:color w:val="002060"/>
              </w:rPr>
            </w:pPr>
            <w:r w:rsidRPr="000C463D">
              <w:rPr>
                <w:color w:val="002060"/>
              </w:rPr>
              <w:t>Počet učeben</w:t>
            </w:r>
            <w:r w:rsidR="00241FE8" w:rsidRPr="000C463D">
              <w:rPr>
                <w:color w:val="002060"/>
              </w:rPr>
              <w:t xml:space="preserve"> IT</w:t>
            </w:r>
          </w:p>
        </w:tc>
        <w:tc>
          <w:tcPr>
            <w:tcW w:w="4531" w:type="dxa"/>
          </w:tcPr>
          <w:p w14:paraId="542250FA" w14:textId="361FA38B" w:rsidR="00BC3019" w:rsidRPr="000C463D" w:rsidRDefault="00DB17E3">
            <w:pPr>
              <w:pStyle w:val="Zhlav"/>
              <w:tabs>
                <w:tab w:val="clear" w:pos="4536"/>
                <w:tab w:val="clear" w:pos="9072"/>
              </w:tabs>
              <w:jc w:val="both"/>
              <w:rPr>
                <w:color w:val="002060"/>
              </w:rPr>
            </w:pPr>
            <w:r w:rsidRPr="000C463D">
              <w:rPr>
                <w:color w:val="002060"/>
              </w:rPr>
              <w:t>1</w:t>
            </w:r>
            <w:r w:rsidR="005367A6">
              <w:rPr>
                <w:color w:val="002060"/>
              </w:rPr>
              <w:t xml:space="preserve"> (+ 2 mobilní)</w:t>
            </w:r>
          </w:p>
        </w:tc>
      </w:tr>
      <w:tr w:rsidR="000C463D" w:rsidRPr="000C463D" w14:paraId="1B51EB4A" w14:textId="77777777" w:rsidTr="00E65E02">
        <w:tc>
          <w:tcPr>
            <w:tcW w:w="4531" w:type="dxa"/>
          </w:tcPr>
          <w:p w14:paraId="0AE553F5" w14:textId="4ED8B232" w:rsidR="005F2AB9" w:rsidRPr="000C463D" w:rsidRDefault="005F2AB9">
            <w:pPr>
              <w:pStyle w:val="Zhlav"/>
              <w:tabs>
                <w:tab w:val="clear" w:pos="4536"/>
                <w:tab w:val="clear" w:pos="9072"/>
              </w:tabs>
              <w:jc w:val="both"/>
              <w:rPr>
                <w:i/>
                <w:iCs/>
                <w:color w:val="002060"/>
              </w:rPr>
            </w:pPr>
            <w:r w:rsidRPr="000C463D">
              <w:rPr>
                <w:color w:val="002060"/>
              </w:rPr>
              <w:t>Odborné učebny</w:t>
            </w:r>
            <w:r w:rsidR="00DF435D" w:rsidRPr="000C463D">
              <w:rPr>
                <w:color w:val="002060"/>
              </w:rPr>
              <w:t xml:space="preserve"> (</w:t>
            </w:r>
            <w:r w:rsidR="00DF435D" w:rsidRPr="000C463D">
              <w:rPr>
                <w:i/>
                <w:iCs/>
                <w:color w:val="002060"/>
              </w:rPr>
              <w:t xml:space="preserve">např. chemie, fyzika, pracovní činnosti apod.) </w:t>
            </w:r>
          </w:p>
        </w:tc>
        <w:tc>
          <w:tcPr>
            <w:tcW w:w="4531" w:type="dxa"/>
          </w:tcPr>
          <w:p w14:paraId="5631130F" w14:textId="4068D39F" w:rsidR="00834EEA" w:rsidRPr="000C463D" w:rsidRDefault="00834EEA">
            <w:pPr>
              <w:pStyle w:val="Zhlav"/>
              <w:tabs>
                <w:tab w:val="clear" w:pos="4536"/>
                <w:tab w:val="clear" w:pos="9072"/>
              </w:tabs>
              <w:jc w:val="both"/>
              <w:rPr>
                <w:color w:val="002060"/>
              </w:rPr>
            </w:pPr>
            <w:r w:rsidRPr="000C463D">
              <w:rPr>
                <w:color w:val="002060"/>
              </w:rPr>
              <w:t xml:space="preserve">Chemie, pracovní činnosti, jazyková učebna, </w:t>
            </w:r>
            <w:r w:rsidR="005367A6">
              <w:rPr>
                <w:color w:val="002060"/>
              </w:rPr>
              <w:t>hudební výchova</w:t>
            </w:r>
            <w:r w:rsidRPr="000C463D">
              <w:rPr>
                <w:color w:val="002060"/>
              </w:rPr>
              <w:t>.</w:t>
            </w:r>
          </w:p>
          <w:p w14:paraId="65BEF529" w14:textId="445A45B5" w:rsidR="00DF435D" w:rsidRPr="000C463D" w:rsidRDefault="00DF435D">
            <w:pPr>
              <w:pStyle w:val="Zhlav"/>
              <w:tabs>
                <w:tab w:val="clear" w:pos="4536"/>
                <w:tab w:val="clear" w:pos="9072"/>
              </w:tabs>
              <w:jc w:val="both"/>
              <w:rPr>
                <w:color w:val="002060"/>
              </w:rPr>
            </w:pPr>
            <w:r w:rsidRPr="000C463D">
              <w:rPr>
                <w:color w:val="002060"/>
              </w:rPr>
              <w:t xml:space="preserve">V každé odborné učebně musí být Řád odborné učebny s minimálním obsahem povinnosti žáků a pedagoga, pokud jsou žákům poskytovány nebo požadovány osobní ochranné pracovní prostředky, pracovní pomůcky, musí být uvedeno jaké a jakým způsobem se přidělují atd. </w:t>
            </w:r>
          </w:p>
          <w:p w14:paraId="1AD292AE" w14:textId="33B50C47" w:rsidR="005F2AB9" w:rsidRPr="000C463D" w:rsidRDefault="005F2AB9">
            <w:pPr>
              <w:pStyle w:val="Zhlav"/>
              <w:tabs>
                <w:tab w:val="clear" w:pos="4536"/>
                <w:tab w:val="clear" w:pos="9072"/>
              </w:tabs>
              <w:jc w:val="both"/>
              <w:rPr>
                <w:color w:val="002060"/>
              </w:rPr>
            </w:pPr>
          </w:p>
        </w:tc>
      </w:tr>
      <w:tr w:rsidR="000C463D" w:rsidRPr="000C463D" w14:paraId="248FEC80" w14:textId="77777777" w:rsidTr="00E65E02">
        <w:tc>
          <w:tcPr>
            <w:tcW w:w="4531" w:type="dxa"/>
          </w:tcPr>
          <w:p w14:paraId="003FCAC1" w14:textId="5CAF527C" w:rsidR="005F2AB9" w:rsidRPr="000C463D" w:rsidRDefault="005F2AB9">
            <w:pPr>
              <w:pStyle w:val="Zhlav"/>
              <w:tabs>
                <w:tab w:val="clear" w:pos="4536"/>
                <w:tab w:val="clear" w:pos="9072"/>
              </w:tabs>
              <w:jc w:val="both"/>
              <w:rPr>
                <w:b/>
                <w:bCs/>
                <w:color w:val="002060"/>
              </w:rPr>
            </w:pPr>
            <w:r w:rsidRPr="000C463D">
              <w:rPr>
                <w:b/>
                <w:bCs/>
                <w:color w:val="002060"/>
              </w:rPr>
              <w:t>Další požadavky</w:t>
            </w:r>
          </w:p>
        </w:tc>
        <w:tc>
          <w:tcPr>
            <w:tcW w:w="4531" w:type="dxa"/>
          </w:tcPr>
          <w:p w14:paraId="2A51F0CF" w14:textId="77777777" w:rsidR="005F2AB9" w:rsidRPr="000C463D" w:rsidRDefault="005F2AB9">
            <w:pPr>
              <w:pStyle w:val="Zhlav"/>
              <w:tabs>
                <w:tab w:val="clear" w:pos="4536"/>
                <w:tab w:val="clear" w:pos="9072"/>
              </w:tabs>
              <w:jc w:val="both"/>
              <w:rPr>
                <w:color w:val="002060"/>
              </w:rPr>
            </w:pPr>
          </w:p>
        </w:tc>
      </w:tr>
      <w:tr w:rsidR="000C463D" w:rsidRPr="000C463D" w14:paraId="13EB6D16" w14:textId="77777777" w:rsidTr="00E65E02">
        <w:tc>
          <w:tcPr>
            <w:tcW w:w="4531" w:type="dxa"/>
          </w:tcPr>
          <w:p w14:paraId="1B405AE7" w14:textId="02C08ABD" w:rsidR="005F2AB9" w:rsidRPr="000C463D" w:rsidRDefault="005F2AB9" w:rsidP="005F2AB9">
            <w:pPr>
              <w:pStyle w:val="Zhlav"/>
              <w:jc w:val="both"/>
              <w:rPr>
                <w:i/>
                <w:iCs/>
                <w:color w:val="002060"/>
              </w:rPr>
            </w:pPr>
            <w:r w:rsidRPr="000C463D">
              <w:rPr>
                <w:color w:val="002060"/>
                <w:u w:val="single"/>
              </w:rPr>
              <w:lastRenderedPageBreak/>
              <w:t>Poskytování první pomoci</w:t>
            </w:r>
            <w:r w:rsidRPr="000C463D">
              <w:rPr>
                <w:color w:val="002060"/>
              </w:rPr>
              <w:t xml:space="preserve"> (</w:t>
            </w:r>
            <w:r w:rsidRPr="000C463D">
              <w:rPr>
                <w:i/>
                <w:iCs/>
                <w:color w:val="002060"/>
              </w:rPr>
              <w:t>uveďte místa, kde jsou instalovány prostředky první pomoci)</w:t>
            </w:r>
          </w:p>
        </w:tc>
        <w:tc>
          <w:tcPr>
            <w:tcW w:w="4531" w:type="dxa"/>
          </w:tcPr>
          <w:p w14:paraId="0EEC2245" w14:textId="108B4638" w:rsidR="005F2AB9" w:rsidRPr="000C463D" w:rsidRDefault="006864BB" w:rsidP="005367A6">
            <w:pPr>
              <w:pStyle w:val="Zhlav"/>
              <w:tabs>
                <w:tab w:val="clear" w:pos="4536"/>
                <w:tab w:val="clear" w:pos="9072"/>
              </w:tabs>
              <w:jc w:val="both"/>
              <w:rPr>
                <w:color w:val="002060"/>
              </w:rPr>
            </w:pPr>
            <w:r w:rsidRPr="000C463D">
              <w:rPr>
                <w:color w:val="002060"/>
              </w:rPr>
              <w:t xml:space="preserve">Kancelář ZŠ; </w:t>
            </w:r>
            <w:r w:rsidR="003D12DE" w:rsidRPr="000C463D">
              <w:rPr>
                <w:color w:val="002060"/>
              </w:rPr>
              <w:t>cvičná kuchyňka ZŠ; kabinet TV</w:t>
            </w:r>
          </w:p>
        </w:tc>
      </w:tr>
      <w:tr w:rsidR="001201F0" w:rsidRPr="000C463D" w14:paraId="14D895B2" w14:textId="77777777" w:rsidTr="00E65E02">
        <w:tc>
          <w:tcPr>
            <w:tcW w:w="4531" w:type="dxa"/>
          </w:tcPr>
          <w:p w14:paraId="5A88B013" w14:textId="38465747" w:rsidR="001201F0" w:rsidRPr="000C463D" w:rsidRDefault="005F2AB9">
            <w:pPr>
              <w:pStyle w:val="Zhlav"/>
              <w:tabs>
                <w:tab w:val="clear" w:pos="4536"/>
                <w:tab w:val="clear" w:pos="9072"/>
              </w:tabs>
              <w:jc w:val="both"/>
              <w:rPr>
                <w:color w:val="002060"/>
              </w:rPr>
            </w:pPr>
            <w:r w:rsidRPr="000C463D">
              <w:rPr>
                <w:color w:val="002060"/>
              </w:rPr>
              <w:t xml:space="preserve">Telefonní čísla  </w:t>
            </w:r>
          </w:p>
        </w:tc>
        <w:tc>
          <w:tcPr>
            <w:tcW w:w="4531" w:type="dxa"/>
          </w:tcPr>
          <w:p w14:paraId="6A8FDC5A" w14:textId="7EA0B495" w:rsidR="005F2AB9" w:rsidRPr="000C463D" w:rsidRDefault="005F2AB9" w:rsidP="001201F0">
            <w:pPr>
              <w:pStyle w:val="Zhlav"/>
              <w:tabs>
                <w:tab w:val="clear" w:pos="4536"/>
                <w:tab w:val="clear" w:pos="9072"/>
              </w:tabs>
              <w:jc w:val="both"/>
              <w:rPr>
                <w:color w:val="002060"/>
              </w:rPr>
            </w:pPr>
            <w:r w:rsidRPr="000C463D">
              <w:rPr>
                <w:color w:val="002060"/>
              </w:rPr>
              <w:t>150 (Hasičský záchranný sbor)</w:t>
            </w:r>
          </w:p>
          <w:p w14:paraId="3CD0B834" w14:textId="00DAF258" w:rsidR="001201F0" w:rsidRPr="000C463D" w:rsidRDefault="005F2AB9" w:rsidP="001201F0">
            <w:pPr>
              <w:pStyle w:val="Zhlav"/>
              <w:tabs>
                <w:tab w:val="clear" w:pos="4536"/>
                <w:tab w:val="clear" w:pos="9072"/>
              </w:tabs>
              <w:jc w:val="both"/>
              <w:rPr>
                <w:color w:val="002060"/>
              </w:rPr>
            </w:pPr>
            <w:r w:rsidRPr="000C463D">
              <w:rPr>
                <w:color w:val="002060"/>
              </w:rPr>
              <w:t>155 (lékařská služba první pomoci)</w:t>
            </w:r>
          </w:p>
          <w:p w14:paraId="0F6A89CE" w14:textId="77777777" w:rsidR="005F2AB9" w:rsidRPr="000C463D" w:rsidRDefault="005F2AB9" w:rsidP="001201F0">
            <w:pPr>
              <w:pStyle w:val="Zhlav"/>
              <w:tabs>
                <w:tab w:val="clear" w:pos="4536"/>
                <w:tab w:val="clear" w:pos="9072"/>
              </w:tabs>
              <w:jc w:val="both"/>
              <w:rPr>
                <w:color w:val="002060"/>
              </w:rPr>
            </w:pPr>
            <w:r w:rsidRPr="000C463D">
              <w:rPr>
                <w:color w:val="002060"/>
              </w:rPr>
              <w:t>158 (Policie ČR)</w:t>
            </w:r>
          </w:p>
          <w:p w14:paraId="351618DF" w14:textId="2D6A25F8" w:rsidR="005F2AB9" w:rsidRDefault="00E04FB2" w:rsidP="005367A6">
            <w:pPr>
              <w:pStyle w:val="Zhlav"/>
              <w:tabs>
                <w:tab w:val="clear" w:pos="4536"/>
                <w:tab w:val="clear" w:pos="9072"/>
              </w:tabs>
              <w:jc w:val="both"/>
              <w:rPr>
                <w:color w:val="002060"/>
              </w:rPr>
            </w:pPr>
            <w:r w:rsidRPr="000C463D">
              <w:rPr>
                <w:color w:val="002060"/>
              </w:rPr>
              <w:t xml:space="preserve">MUDr. </w:t>
            </w:r>
            <w:r w:rsidR="005367A6">
              <w:rPr>
                <w:color w:val="002060"/>
              </w:rPr>
              <w:t>Michaela Vítková 541203423</w:t>
            </w:r>
          </w:p>
          <w:p w14:paraId="48D7AB6F" w14:textId="3FB7AD93" w:rsidR="005367A6" w:rsidRPr="000C463D" w:rsidRDefault="005367A6" w:rsidP="005367A6">
            <w:pPr>
              <w:pStyle w:val="Zhlav"/>
              <w:tabs>
                <w:tab w:val="clear" w:pos="4536"/>
                <w:tab w:val="clear" w:pos="9072"/>
              </w:tabs>
              <w:jc w:val="both"/>
              <w:rPr>
                <w:color w:val="002060"/>
              </w:rPr>
            </w:pPr>
            <w:r>
              <w:rPr>
                <w:color w:val="002060"/>
              </w:rPr>
              <w:t>Mgr.Jarmila Fikarová – zdravotní sestra na škole</w:t>
            </w:r>
          </w:p>
        </w:tc>
      </w:tr>
    </w:tbl>
    <w:p w14:paraId="2EF5B08B" w14:textId="77777777" w:rsidR="00B8565E" w:rsidRPr="000C463D" w:rsidRDefault="00B8565E" w:rsidP="00D0664F">
      <w:pPr>
        <w:pStyle w:val="Zhlav"/>
        <w:tabs>
          <w:tab w:val="clear" w:pos="4536"/>
          <w:tab w:val="clear" w:pos="9072"/>
        </w:tabs>
        <w:jc w:val="center"/>
        <w:rPr>
          <w:b/>
          <w:bCs/>
          <w:color w:val="002060"/>
        </w:rPr>
      </w:pPr>
    </w:p>
    <w:p w14:paraId="76CFEBF9" w14:textId="3A0D6558" w:rsidR="00475AA9" w:rsidRPr="000C463D" w:rsidRDefault="00D0664F" w:rsidP="00D0664F">
      <w:pPr>
        <w:pStyle w:val="Zhlav"/>
        <w:tabs>
          <w:tab w:val="clear" w:pos="4536"/>
          <w:tab w:val="clear" w:pos="9072"/>
        </w:tabs>
        <w:jc w:val="center"/>
        <w:rPr>
          <w:b/>
          <w:bCs/>
          <w:color w:val="002060"/>
        </w:rPr>
      </w:pPr>
      <w:r w:rsidRPr="000C463D">
        <w:rPr>
          <w:b/>
          <w:bCs/>
          <w:color w:val="002060"/>
        </w:rPr>
        <w:t xml:space="preserve">IV. </w:t>
      </w:r>
      <w:r w:rsidR="00475AA9" w:rsidRPr="000C463D">
        <w:rPr>
          <w:b/>
          <w:bCs/>
          <w:color w:val="002060"/>
        </w:rPr>
        <w:t>Mikroklimatické podmínky</w:t>
      </w:r>
    </w:p>
    <w:p w14:paraId="70042DBC" w14:textId="1E2473EF" w:rsidR="00DF435D" w:rsidRPr="000C463D" w:rsidRDefault="00DF435D" w:rsidP="00475AA9">
      <w:pPr>
        <w:pStyle w:val="Zhlav"/>
        <w:jc w:val="both"/>
        <w:rPr>
          <w:b/>
          <w:bCs/>
          <w:color w:val="002060"/>
        </w:rPr>
      </w:pPr>
      <w:r w:rsidRPr="000C463D">
        <w:rPr>
          <w:b/>
          <w:bCs/>
          <w:color w:val="002060"/>
        </w:rPr>
        <w:t>Pozemek</w:t>
      </w:r>
    </w:p>
    <w:p w14:paraId="12341F5C" w14:textId="6ED4F9C8" w:rsidR="00DF435D" w:rsidRPr="000C463D" w:rsidRDefault="00DF435D" w:rsidP="00DF435D">
      <w:pPr>
        <w:jc w:val="both"/>
        <w:rPr>
          <w:color w:val="002060"/>
        </w:rPr>
      </w:pPr>
      <w:r w:rsidRPr="000C463D">
        <w:rPr>
          <w:color w:val="002060"/>
        </w:rPr>
        <w:t xml:space="preserve">Pozemek </w:t>
      </w:r>
      <w:r w:rsidR="005367A6">
        <w:rPr>
          <w:color w:val="002060"/>
        </w:rPr>
        <w:t xml:space="preserve">a </w:t>
      </w:r>
      <w:r w:rsidRPr="000C463D">
        <w:rPr>
          <w:color w:val="002060"/>
        </w:rPr>
        <w:t>zařízení pro výchovu a základní vzdělání musí mít k dispozici zpevněnou plochu a travnatou plochu pro přestávkový pobyt žáků, dále plochu pro tělovýchovu a sport; povrch této plochy musí odpovídat normovým požadavkům české technické normy upravující kvalitu a bezpečnost povrchu. Pozemek musí být oplocen z důvodu ochrany zdraví a zajištění bezpečnosti žáků.</w:t>
      </w:r>
    </w:p>
    <w:p w14:paraId="10BE72BB" w14:textId="74A3CC55" w:rsidR="00475AA9" w:rsidRPr="000C463D" w:rsidRDefault="00475AA9" w:rsidP="00475AA9">
      <w:pPr>
        <w:pStyle w:val="Zhlav"/>
        <w:jc w:val="both"/>
        <w:rPr>
          <w:b/>
          <w:bCs/>
          <w:color w:val="002060"/>
        </w:rPr>
      </w:pPr>
      <w:r w:rsidRPr="000C463D">
        <w:rPr>
          <w:b/>
          <w:bCs/>
          <w:color w:val="002060"/>
        </w:rPr>
        <w:t>Osvětlení</w:t>
      </w:r>
    </w:p>
    <w:p w14:paraId="206F003B" w14:textId="77777777" w:rsidR="001B2FD9" w:rsidRPr="000C463D" w:rsidRDefault="00D0664F" w:rsidP="00475AA9">
      <w:pPr>
        <w:pStyle w:val="Zhlav"/>
        <w:jc w:val="both"/>
        <w:rPr>
          <w:bCs/>
          <w:color w:val="002060"/>
        </w:rPr>
      </w:pPr>
      <w:r w:rsidRPr="000C463D">
        <w:rPr>
          <w:bCs/>
          <w:color w:val="002060"/>
        </w:rPr>
        <w:t xml:space="preserve">Ve vnitřních prostorech budov zařízení pro výchovu a vzdělávání a provozovnách pro výchovu a vzdělávání, určených k dlouhodobému pobytu dětí, musí být vyhovující denní osvětlení odpovídající normovým požadavkům. V místnosti, kde je použito přirozené větrání okny, musí být okna zajištěna proti rozbití v důsledku průvanu. Ovládání ventilačních otvorů musí být dosažitelné z podlahy. </w:t>
      </w:r>
      <w:r w:rsidR="00B8565E" w:rsidRPr="000C463D">
        <w:rPr>
          <w:bCs/>
          <w:color w:val="002060"/>
        </w:rPr>
        <w:t xml:space="preserve">Osvětlovací soustavy a části vnitřních prostorů odrážející světlo musí být čištěny a udržovány v takovém stavu, aby požadované vlastnosti osvětlení byly splněny po celou dobu života osvětlovací soustavy. </w:t>
      </w:r>
      <w:r w:rsidR="001B2FD9" w:rsidRPr="000C463D">
        <w:rPr>
          <w:bCs/>
          <w:color w:val="002060"/>
        </w:rPr>
        <w:t>Okna musí mít zajištěnu možnost zastínění např. žaluzie apod.</w:t>
      </w:r>
    </w:p>
    <w:p w14:paraId="44E74E06" w14:textId="09B5BFE2" w:rsidR="00086AE5" w:rsidRPr="000C463D" w:rsidRDefault="00086AE5" w:rsidP="00B375F3">
      <w:pPr>
        <w:pStyle w:val="Zhlav"/>
        <w:jc w:val="both"/>
        <w:rPr>
          <w:b/>
          <w:bCs/>
          <w:iCs/>
          <w:snapToGrid w:val="0"/>
          <w:color w:val="002060"/>
        </w:rPr>
      </w:pPr>
      <w:r w:rsidRPr="000C463D">
        <w:rPr>
          <w:b/>
          <w:bCs/>
          <w:iCs/>
          <w:snapToGrid w:val="0"/>
          <w:color w:val="002060"/>
        </w:rPr>
        <w:t xml:space="preserve">Televizní obrazovky a zobrazovací jednotky: </w:t>
      </w:r>
    </w:p>
    <w:p w14:paraId="7DB9DC86" w14:textId="7AE48ACE" w:rsidR="00086AE5" w:rsidRPr="000C463D" w:rsidRDefault="00086AE5" w:rsidP="00086AE5">
      <w:pPr>
        <w:pStyle w:val="odstavec1"/>
        <w:tabs>
          <w:tab w:val="left" w:pos="1080"/>
        </w:tabs>
        <w:spacing w:before="0"/>
        <w:ind w:firstLine="0"/>
        <w:rPr>
          <w:iCs/>
          <w:color w:val="002060"/>
          <w:sz w:val="20"/>
        </w:rPr>
      </w:pPr>
      <w:r w:rsidRPr="000C463D">
        <w:rPr>
          <w:iCs/>
          <w:color w:val="002060"/>
          <w:sz w:val="20"/>
        </w:rPr>
        <w:t xml:space="preserve">v prostorech s televizní obrazovkou musí být zajištěny podmínky zrakové pohody vhodnou polohou obrazovky k osvětlovacím otvorům i svítidlům a zajištěna optimální vzdálenost dětí od obrazovky při sledování pořadů. </w:t>
      </w:r>
    </w:p>
    <w:p w14:paraId="2CAE0ADB" w14:textId="2BE33D84" w:rsidR="00A5526A" w:rsidRPr="000C463D" w:rsidRDefault="00A5526A" w:rsidP="00086AE5">
      <w:pPr>
        <w:pStyle w:val="odstavec1"/>
        <w:tabs>
          <w:tab w:val="left" w:pos="1080"/>
        </w:tabs>
        <w:spacing w:before="0"/>
        <w:ind w:firstLine="0"/>
        <w:rPr>
          <w:iCs/>
          <w:color w:val="002060"/>
          <w:sz w:val="20"/>
        </w:rPr>
      </w:pPr>
    </w:p>
    <w:p w14:paraId="47BBAF25" w14:textId="063AEF25" w:rsidR="00A5526A" w:rsidRPr="000C463D" w:rsidRDefault="00A5526A" w:rsidP="00086AE5">
      <w:pPr>
        <w:pStyle w:val="odstavec1"/>
        <w:tabs>
          <w:tab w:val="left" w:pos="1080"/>
        </w:tabs>
        <w:spacing w:before="0"/>
        <w:ind w:firstLine="0"/>
        <w:rPr>
          <w:iCs/>
          <w:color w:val="002060"/>
          <w:sz w:val="20"/>
        </w:rPr>
      </w:pPr>
    </w:p>
    <w:p w14:paraId="1DF5039C" w14:textId="77777777" w:rsidR="00A5526A" w:rsidRPr="000C463D" w:rsidRDefault="00A5526A" w:rsidP="00086AE5">
      <w:pPr>
        <w:pStyle w:val="odstavec1"/>
        <w:tabs>
          <w:tab w:val="left" w:pos="1080"/>
        </w:tabs>
        <w:spacing w:before="0"/>
        <w:ind w:firstLine="0"/>
        <w:rPr>
          <w:iCs/>
          <w:color w:val="002060"/>
          <w:sz w:val="20"/>
        </w:rPr>
      </w:pPr>
    </w:p>
    <w:p w14:paraId="05A9CF09" w14:textId="77777777" w:rsidR="00B375F3" w:rsidRPr="000C463D" w:rsidRDefault="00B375F3" w:rsidP="00475AA9">
      <w:pPr>
        <w:pStyle w:val="Zhlav"/>
        <w:jc w:val="both"/>
        <w:rPr>
          <w:color w:val="002060"/>
        </w:rPr>
      </w:pPr>
    </w:p>
    <w:p w14:paraId="1C13B098" w14:textId="05D6FE51" w:rsidR="00B8565E" w:rsidRPr="000C463D" w:rsidRDefault="00B8565E" w:rsidP="00B8565E">
      <w:pPr>
        <w:pStyle w:val="Zhlav"/>
        <w:jc w:val="center"/>
        <w:rPr>
          <w:b/>
          <w:bCs/>
          <w:color w:val="002060"/>
        </w:rPr>
      </w:pPr>
      <w:r w:rsidRPr="000C463D">
        <w:rPr>
          <w:b/>
          <w:bCs/>
          <w:color w:val="002060"/>
        </w:rPr>
        <w:t>Požadavky na větrání a parametry mikroklimatických podmínek</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28"/>
        <w:gridCol w:w="4286"/>
        <w:gridCol w:w="3378"/>
      </w:tblGrid>
      <w:tr w:rsidR="000C463D" w:rsidRPr="000C463D" w14:paraId="747F12CD" w14:textId="77777777" w:rsidTr="001B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E52509" w14:textId="77777777" w:rsidR="001B2FD9" w:rsidRPr="000C463D" w:rsidRDefault="001B2FD9" w:rsidP="001B2FD9">
            <w:pPr>
              <w:jc w:val="center"/>
              <w:rPr>
                <w:color w:val="002060"/>
              </w:rPr>
            </w:pPr>
            <w:r w:rsidRPr="000C463D">
              <w:rPr>
                <w:color w:val="002060"/>
              </w:rPr>
              <w:t>Typ prostoru</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AB499" w14:textId="77777777" w:rsidR="001B2FD9" w:rsidRPr="000C463D" w:rsidRDefault="001B2FD9" w:rsidP="001B2FD9">
            <w:pPr>
              <w:jc w:val="center"/>
              <w:rPr>
                <w:color w:val="002060"/>
              </w:rPr>
            </w:pPr>
            <w:r w:rsidRPr="000C463D">
              <w:rPr>
                <w:color w:val="002060"/>
              </w:rPr>
              <w:t>Přiváděný venkovní vzduch [m</w:t>
            </w:r>
            <w:r w:rsidRPr="000C463D">
              <w:rPr>
                <w:color w:val="002060"/>
                <w:vertAlign w:val="superscript"/>
              </w:rPr>
              <w:t>3</w:t>
            </w:r>
            <w:r w:rsidRPr="000C463D">
              <w:rPr>
                <w:color w:val="002060"/>
              </w:rPr>
              <w:t>.hod</w:t>
            </w:r>
            <w:r w:rsidRPr="000C463D">
              <w:rPr>
                <w:color w:val="002060"/>
                <w:vertAlign w:val="superscript"/>
              </w:rPr>
              <w:t>-1</w:t>
            </w:r>
            <w:r w:rsidRPr="000C463D">
              <w:rPr>
                <w:color w:val="00206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EFB64" w14:textId="77777777" w:rsidR="001B2FD9" w:rsidRPr="000C463D" w:rsidRDefault="001B2FD9" w:rsidP="001B2FD9">
            <w:pPr>
              <w:jc w:val="center"/>
              <w:rPr>
                <w:color w:val="002060"/>
              </w:rPr>
            </w:pPr>
            <w:r w:rsidRPr="000C463D">
              <w:rPr>
                <w:color w:val="002060"/>
              </w:rPr>
              <w:t>Odváděný vzduch [m</w:t>
            </w:r>
            <w:r w:rsidRPr="000C463D">
              <w:rPr>
                <w:color w:val="002060"/>
                <w:vertAlign w:val="superscript"/>
              </w:rPr>
              <w:t>3</w:t>
            </w:r>
            <w:r w:rsidRPr="000C463D">
              <w:rPr>
                <w:color w:val="002060"/>
              </w:rPr>
              <w:t>.hod</w:t>
            </w:r>
            <w:r w:rsidRPr="000C463D">
              <w:rPr>
                <w:color w:val="002060"/>
                <w:vertAlign w:val="superscript"/>
              </w:rPr>
              <w:t>-1</w:t>
            </w:r>
            <w:r w:rsidRPr="000C463D">
              <w:rPr>
                <w:color w:val="002060"/>
              </w:rPr>
              <w:t>]</w:t>
            </w:r>
          </w:p>
        </w:tc>
      </w:tr>
      <w:tr w:rsidR="000C463D" w:rsidRPr="000C463D" w14:paraId="41E7AB0E" w14:textId="77777777" w:rsidTr="001B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013CD5" w14:textId="77777777" w:rsidR="001B2FD9" w:rsidRPr="000C463D" w:rsidRDefault="001B2FD9" w:rsidP="001B2FD9">
            <w:pPr>
              <w:rPr>
                <w:color w:val="002060"/>
              </w:rPr>
            </w:pPr>
            <w:r w:rsidRPr="000C463D">
              <w:rPr>
                <w:color w:val="002060"/>
              </w:rPr>
              <w:t>Učebny</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782AF" w14:textId="745E164C" w:rsidR="001B2FD9" w:rsidRPr="000C463D" w:rsidRDefault="001B2FD9" w:rsidP="001B2FD9">
            <w:pPr>
              <w:jc w:val="center"/>
              <w:rPr>
                <w:color w:val="002060"/>
              </w:rPr>
            </w:pPr>
            <w:r w:rsidRPr="000C463D">
              <w:rPr>
                <w:color w:val="002060"/>
              </w:rPr>
              <w:t xml:space="preserve">20 na 1 </w:t>
            </w:r>
            <w:r w:rsidR="00B16258" w:rsidRPr="000C463D">
              <w:rPr>
                <w:color w:val="002060"/>
              </w:rPr>
              <w:t>dítě</w:t>
            </w:r>
            <w:r w:rsidRPr="000C463D">
              <w:rPr>
                <w:color w:val="002060"/>
              </w:rPr>
              <w:t>/žáka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D3C1A" w14:textId="77777777" w:rsidR="001B2FD9" w:rsidRPr="000C463D" w:rsidRDefault="001B2FD9" w:rsidP="001B2FD9">
            <w:pPr>
              <w:jc w:val="center"/>
              <w:rPr>
                <w:color w:val="002060"/>
              </w:rPr>
            </w:pPr>
          </w:p>
        </w:tc>
      </w:tr>
      <w:tr w:rsidR="000C463D" w:rsidRPr="000C463D" w14:paraId="776EF89E" w14:textId="77777777" w:rsidTr="001B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9A0A5B" w14:textId="77777777" w:rsidR="001B2FD9" w:rsidRPr="000C463D" w:rsidRDefault="001B2FD9" w:rsidP="001B2FD9">
            <w:pPr>
              <w:rPr>
                <w:color w:val="002060"/>
              </w:rPr>
            </w:pPr>
            <w:r w:rsidRPr="000C463D">
              <w:rPr>
                <w:color w:val="002060"/>
              </w:rPr>
              <w:t>Tělocvičny</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C2FD6" w14:textId="4DFA0FC7" w:rsidR="001B2FD9" w:rsidRPr="000C463D" w:rsidRDefault="001B2FD9" w:rsidP="001B2FD9">
            <w:pPr>
              <w:jc w:val="center"/>
              <w:rPr>
                <w:color w:val="002060"/>
              </w:rPr>
            </w:pPr>
            <w:r w:rsidRPr="000C463D">
              <w:rPr>
                <w:color w:val="002060"/>
              </w:rPr>
              <w:t xml:space="preserve">20 na 1 </w:t>
            </w:r>
            <w:r w:rsidR="00B16258" w:rsidRPr="000C463D">
              <w:rPr>
                <w:color w:val="002060"/>
              </w:rPr>
              <w:t>dítě</w:t>
            </w:r>
            <w:r w:rsidRPr="000C463D">
              <w:rPr>
                <w:color w:val="002060"/>
              </w:rPr>
              <w:t>/žáka</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3D213" w14:textId="77777777" w:rsidR="001B2FD9" w:rsidRPr="000C463D" w:rsidRDefault="001B2FD9" w:rsidP="001B2FD9">
            <w:pPr>
              <w:jc w:val="center"/>
              <w:rPr>
                <w:color w:val="002060"/>
              </w:rPr>
            </w:pPr>
          </w:p>
        </w:tc>
      </w:tr>
      <w:tr w:rsidR="000C463D" w:rsidRPr="000C463D" w14:paraId="121C1C49" w14:textId="77777777" w:rsidTr="001B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44BDCE" w14:textId="77777777" w:rsidR="001B2FD9" w:rsidRPr="000C463D" w:rsidRDefault="001B2FD9" w:rsidP="001B2FD9">
            <w:pPr>
              <w:rPr>
                <w:color w:val="002060"/>
              </w:rPr>
            </w:pPr>
            <w:r w:rsidRPr="000C463D">
              <w:rPr>
                <w:color w:val="002060"/>
              </w:rPr>
              <w:t>Šatny</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28425" w14:textId="77777777" w:rsidR="001B2FD9" w:rsidRPr="000C463D" w:rsidRDefault="001B2FD9" w:rsidP="001B2FD9">
            <w:pPr>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04401A" w14:textId="56860CE5" w:rsidR="001B2FD9" w:rsidRPr="000C463D" w:rsidRDefault="001B2FD9" w:rsidP="001B2FD9">
            <w:pPr>
              <w:jc w:val="center"/>
              <w:rPr>
                <w:color w:val="002060"/>
              </w:rPr>
            </w:pPr>
            <w:r w:rsidRPr="000C463D">
              <w:rPr>
                <w:color w:val="002060"/>
              </w:rPr>
              <w:t xml:space="preserve">20 na 1 </w:t>
            </w:r>
            <w:r w:rsidR="00B16258" w:rsidRPr="000C463D">
              <w:rPr>
                <w:color w:val="002060"/>
              </w:rPr>
              <w:t>dítě</w:t>
            </w:r>
            <w:r w:rsidRPr="000C463D">
              <w:rPr>
                <w:color w:val="002060"/>
              </w:rPr>
              <w:t>/žáka</w:t>
            </w:r>
          </w:p>
        </w:tc>
      </w:tr>
      <w:tr w:rsidR="000C463D" w:rsidRPr="000C463D" w14:paraId="17ABAC19" w14:textId="77777777" w:rsidTr="001B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75D324" w14:textId="77777777" w:rsidR="001B2FD9" w:rsidRPr="000C463D" w:rsidRDefault="001B2FD9" w:rsidP="001B2FD9">
            <w:pPr>
              <w:rPr>
                <w:color w:val="002060"/>
              </w:rPr>
            </w:pPr>
            <w:r w:rsidRPr="000C463D">
              <w:rPr>
                <w:color w:val="002060"/>
              </w:rPr>
              <w:t>Umývárny</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1F5E0" w14:textId="77777777" w:rsidR="001B2FD9" w:rsidRPr="000C463D" w:rsidRDefault="001B2FD9" w:rsidP="001B2FD9">
            <w:pPr>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B27E7F" w14:textId="77777777" w:rsidR="001B2FD9" w:rsidRPr="000C463D" w:rsidRDefault="001B2FD9" w:rsidP="001B2FD9">
            <w:pPr>
              <w:jc w:val="center"/>
              <w:rPr>
                <w:color w:val="002060"/>
              </w:rPr>
            </w:pPr>
            <w:r w:rsidRPr="000C463D">
              <w:rPr>
                <w:color w:val="002060"/>
              </w:rPr>
              <w:t>30 na 1 umyvadlo</w:t>
            </w:r>
          </w:p>
        </w:tc>
      </w:tr>
      <w:tr w:rsidR="000C463D" w:rsidRPr="000C463D" w14:paraId="5CDC4D18" w14:textId="77777777" w:rsidTr="001B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F60C61" w14:textId="77777777" w:rsidR="001B2FD9" w:rsidRPr="000C463D" w:rsidRDefault="001B2FD9" w:rsidP="001B2FD9">
            <w:pPr>
              <w:rPr>
                <w:color w:val="002060"/>
              </w:rPr>
            </w:pPr>
            <w:r w:rsidRPr="000C463D">
              <w:rPr>
                <w:color w:val="002060"/>
              </w:rPr>
              <w:t>Sprchy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5C227" w14:textId="77777777" w:rsidR="001B2FD9" w:rsidRPr="000C463D" w:rsidRDefault="001B2FD9" w:rsidP="001B2FD9">
            <w:pPr>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360EA3" w14:textId="77777777" w:rsidR="001B2FD9" w:rsidRPr="000C463D" w:rsidRDefault="001B2FD9" w:rsidP="001B2FD9">
            <w:pPr>
              <w:jc w:val="center"/>
              <w:rPr>
                <w:color w:val="002060"/>
              </w:rPr>
            </w:pPr>
            <w:r w:rsidRPr="000C463D">
              <w:rPr>
                <w:color w:val="002060"/>
              </w:rPr>
              <w:t>150-200 na 1 sprchu</w:t>
            </w:r>
          </w:p>
        </w:tc>
      </w:tr>
      <w:tr w:rsidR="000C463D" w:rsidRPr="000C463D" w14:paraId="0E99B789" w14:textId="77777777" w:rsidTr="001B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866F4F" w14:textId="77777777" w:rsidR="001B2FD9" w:rsidRPr="000C463D" w:rsidRDefault="001B2FD9" w:rsidP="001B2FD9">
            <w:pPr>
              <w:rPr>
                <w:color w:val="002060"/>
              </w:rPr>
            </w:pPr>
            <w:r w:rsidRPr="000C463D">
              <w:rPr>
                <w:color w:val="002060"/>
              </w:rPr>
              <w:t>Záchody</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8D827" w14:textId="77777777" w:rsidR="001B2FD9" w:rsidRPr="000C463D" w:rsidRDefault="001B2FD9" w:rsidP="001B2FD9">
            <w:pPr>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3941AF" w14:textId="77777777" w:rsidR="001B2FD9" w:rsidRPr="000C463D" w:rsidRDefault="001B2FD9" w:rsidP="001B2FD9">
            <w:pPr>
              <w:jc w:val="center"/>
              <w:rPr>
                <w:color w:val="002060"/>
              </w:rPr>
            </w:pPr>
            <w:r w:rsidRPr="000C463D">
              <w:rPr>
                <w:color w:val="002060"/>
              </w:rPr>
              <w:t>50 na 1 kabinu, 25 na 1 pisoár</w:t>
            </w:r>
          </w:p>
        </w:tc>
      </w:tr>
    </w:tbl>
    <w:p w14:paraId="6581F20E" w14:textId="452FE970" w:rsidR="00755CF2" w:rsidRPr="000C463D" w:rsidRDefault="00755CF2" w:rsidP="00475AA9">
      <w:pPr>
        <w:pStyle w:val="Zhlav"/>
        <w:jc w:val="both"/>
        <w:rPr>
          <w:color w:val="002060"/>
          <w:u w:val="single"/>
        </w:rPr>
      </w:pPr>
    </w:p>
    <w:p w14:paraId="5A1B4C2C" w14:textId="64460FB2" w:rsidR="00755CF2" w:rsidRPr="000C463D" w:rsidRDefault="00755CF2" w:rsidP="00475AA9">
      <w:pPr>
        <w:pStyle w:val="Zhlav"/>
        <w:jc w:val="both"/>
        <w:rPr>
          <w:color w:val="002060"/>
          <w:u w:val="single"/>
        </w:rPr>
      </w:pPr>
    </w:p>
    <w:p w14:paraId="6ED50617" w14:textId="77777777" w:rsidR="00755CF2" w:rsidRPr="000C463D" w:rsidRDefault="00755CF2" w:rsidP="00475AA9">
      <w:pPr>
        <w:pStyle w:val="Zhlav"/>
        <w:jc w:val="both"/>
        <w:rPr>
          <w:color w:val="002060"/>
          <w:u w:val="single"/>
        </w:rPr>
      </w:pPr>
    </w:p>
    <w:p w14:paraId="568755FD" w14:textId="697178D2" w:rsidR="00B8565E" w:rsidRPr="000C463D" w:rsidRDefault="00B8565E" w:rsidP="00B8565E">
      <w:pPr>
        <w:pStyle w:val="Zhlav"/>
        <w:jc w:val="center"/>
        <w:rPr>
          <w:b/>
          <w:bCs/>
          <w:color w:val="002060"/>
        </w:rPr>
      </w:pPr>
      <w:r w:rsidRPr="000C463D">
        <w:rPr>
          <w:b/>
          <w:bCs/>
          <w:color w:val="002060"/>
        </w:rPr>
        <w:t>Hodnoty teplot, rychlosti proudění a relativní vlhkosti vzduchu</w:t>
      </w:r>
    </w:p>
    <w:p w14:paraId="41350D6B" w14:textId="2B50A8C0" w:rsidR="001B2FD9" w:rsidRPr="000C463D" w:rsidRDefault="001B2FD9" w:rsidP="00B8565E">
      <w:pPr>
        <w:pStyle w:val="Zhlav"/>
        <w:jc w:val="center"/>
        <w:rPr>
          <w:b/>
          <w:bCs/>
          <w:color w:val="00206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72"/>
        <w:gridCol w:w="924"/>
        <w:gridCol w:w="952"/>
        <w:gridCol w:w="1456"/>
        <w:gridCol w:w="1388"/>
      </w:tblGrid>
      <w:tr w:rsidR="000C463D" w:rsidRPr="000C463D" w14:paraId="5B66314C" w14:textId="77777777" w:rsidTr="001B2FD9">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04F72D2" w14:textId="4BC99833" w:rsidR="001B2FD9" w:rsidRPr="000C463D" w:rsidRDefault="001B2FD9" w:rsidP="001B2FD9">
            <w:pPr>
              <w:rPr>
                <w:color w:val="002060"/>
              </w:rPr>
            </w:pPr>
            <w:r w:rsidRPr="000C463D">
              <w:rPr>
                <w:color w:val="002060"/>
              </w:rPr>
              <w:t>Typ prostoru</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2F49518" w14:textId="77777777" w:rsidR="001B2FD9" w:rsidRPr="000C463D" w:rsidRDefault="001B2FD9" w:rsidP="001B2FD9">
            <w:pPr>
              <w:jc w:val="center"/>
              <w:rPr>
                <w:color w:val="002060"/>
              </w:rPr>
            </w:pPr>
            <w:r w:rsidRPr="000C463D">
              <w:rPr>
                <w:color w:val="002060"/>
              </w:rPr>
              <w:t>Teploty</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08730B" w14:textId="77777777" w:rsidR="001B2FD9" w:rsidRPr="000C463D" w:rsidRDefault="001B2FD9" w:rsidP="001B2FD9">
            <w:pPr>
              <w:jc w:val="center"/>
              <w:rPr>
                <w:color w:val="002060"/>
              </w:rPr>
            </w:pPr>
            <w:r w:rsidRPr="000C463D">
              <w:rPr>
                <w:color w:val="002060"/>
              </w:rPr>
              <w:t>Rychlost proudění</w:t>
            </w:r>
          </w:p>
          <w:p w14:paraId="0B321EC1" w14:textId="77777777" w:rsidR="001B2FD9" w:rsidRPr="000C463D" w:rsidRDefault="001B2FD9" w:rsidP="001B2FD9">
            <w:pPr>
              <w:jc w:val="center"/>
              <w:rPr>
                <w:color w:val="002060"/>
              </w:rPr>
            </w:pPr>
            <w:r w:rsidRPr="000C463D">
              <w:rPr>
                <w:color w:val="002060"/>
              </w:rPr>
              <w:t>va [m.s-1]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D2769B" w14:textId="77777777" w:rsidR="001B2FD9" w:rsidRPr="000C463D" w:rsidRDefault="001B2FD9" w:rsidP="001B2FD9">
            <w:pPr>
              <w:jc w:val="center"/>
              <w:rPr>
                <w:color w:val="002060"/>
              </w:rPr>
            </w:pPr>
            <w:r w:rsidRPr="000C463D">
              <w:rPr>
                <w:color w:val="002060"/>
              </w:rPr>
              <w:t>Relativní vlhkost</w:t>
            </w:r>
          </w:p>
          <w:p w14:paraId="511CDD64" w14:textId="77777777" w:rsidR="001B2FD9" w:rsidRPr="000C463D" w:rsidRDefault="001B2FD9" w:rsidP="001B2FD9">
            <w:pPr>
              <w:jc w:val="center"/>
              <w:rPr>
                <w:color w:val="002060"/>
              </w:rPr>
            </w:pPr>
            <w:r w:rsidRPr="000C463D">
              <w:rPr>
                <w:color w:val="002060"/>
              </w:rPr>
              <w:t>rh [%]</w:t>
            </w:r>
          </w:p>
        </w:tc>
      </w:tr>
      <w:tr w:rsidR="000C463D" w:rsidRPr="000C463D" w14:paraId="645FF906" w14:textId="77777777" w:rsidTr="001B2FD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7E26FE" w14:textId="77777777" w:rsidR="001B2FD9" w:rsidRPr="000C463D" w:rsidRDefault="001B2FD9" w:rsidP="001B2FD9">
            <w:pPr>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AADE2D" w14:textId="77777777" w:rsidR="001B2FD9" w:rsidRPr="000C463D" w:rsidRDefault="001B2FD9" w:rsidP="001B2FD9">
            <w:pPr>
              <w:jc w:val="center"/>
              <w:rPr>
                <w:color w:val="002060"/>
              </w:rPr>
            </w:pPr>
            <w:r w:rsidRPr="000C463D">
              <w:rPr>
                <w:color w:val="002060"/>
              </w:rPr>
              <w:t>tg min [°C]</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A4096" w14:textId="77777777" w:rsidR="001B2FD9" w:rsidRPr="000C463D" w:rsidRDefault="001B2FD9" w:rsidP="001B2FD9">
            <w:pPr>
              <w:jc w:val="center"/>
              <w:rPr>
                <w:color w:val="002060"/>
              </w:rPr>
            </w:pPr>
            <w:r w:rsidRPr="000C463D">
              <w:rPr>
                <w:color w:val="002060"/>
              </w:rPr>
              <w:t>tg max [°C]</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C2C84F9" w14:textId="77777777" w:rsidR="001B2FD9" w:rsidRPr="000C463D" w:rsidRDefault="001B2FD9" w:rsidP="001B2FD9">
            <w:pPr>
              <w:rPr>
                <w:color w:val="00206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F60D0F" w14:textId="77777777" w:rsidR="001B2FD9" w:rsidRPr="000C463D" w:rsidRDefault="001B2FD9" w:rsidP="001B2FD9">
            <w:pPr>
              <w:rPr>
                <w:color w:val="002060"/>
              </w:rPr>
            </w:pPr>
          </w:p>
        </w:tc>
      </w:tr>
      <w:tr w:rsidR="000C463D" w:rsidRPr="000C463D" w14:paraId="0BAB2B38" w14:textId="77777777" w:rsidTr="001B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E14FB1" w14:textId="77777777" w:rsidR="001B2FD9" w:rsidRPr="000C463D" w:rsidRDefault="001B2FD9" w:rsidP="001B2FD9">
            <w:pPr>
              <w:rPr>
                <w:color w:val="002060"/>
              </w:rPr>
            </w:pPr>
            <w:r w:rsidRPr="000C463D">
              <w:rPr>
                <w:color w:val="002060"/>
              </w:rPr>
              <w:t>Učebny, pracovny, místnosti určené k dlouhodobému pobytu</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B2472" w14:textId="77777777" w:rsidR="001B2FD9" w:rsidRPr="000C463D" w:rsidRDefault="001B2FD9" w:rsidP="001B2FD9">
            <w:pPr>
              <w:jc w:val="center"/>
              <w:rPr>
                <w:color w:val="002060"/>
              </w:rPr>
            </w:pPr>
            <w:r w:rsidRPr="000C463D">
              <w:rPr>
                <w:color w:val="002060"/>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21FE1" w14:textId="77777777" w:rsidR="001B2FD9" w:rsidRPr="000C463D" w:rsidRDefault="001B2FD9" w:rsidP="001B2FD9">
            <w:pPr>
              <w:jc w:val="center"/>
              <w:rPr>
                <w:color w:val="002060"/>
              </w:rPr>
            </w:pPr>
            <w:r w:rsidRPr="000C463D">
              <w:rPr>
                <w:color w:val="002060"/>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DB4F5" w14:textId="77777777" w:rsidR="001B2FD9" w:rsidRPr="000C463D" w:rsidRDefault="001B2FD9" w:rsidP="001B2FD9">
            <w:pPr>
              <w:jc w:val="center"/>
              <w:rPr>
                <w:color w:val="002060"/>
              </w:rPr>
            </w:pPr>
            <w:r w:rsidRPr="000C463D">
              <w:rPr>
                <w:color w:val="002060"/>
              </w:rPr>
              <w:t>0,1-0,2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3FA04" w14:textId="77777777" w:rsidR="001B2FD9" w:rsidRPr="000C463D" w:rsidRDefault="001B2FD9" w:rsidP="001B2FD9">
            <w:pPr>
              <w:jc w:val="center"/>
              <w:rPr>
                <w:color w:val="002060"/>
              </w:rPr>
            </w:pPr>
            <w:r w:rsidRPr="000C463D">
              <w:rPr>
                <w:color w:val="002060"/>
              </w:rPr>
              <w:t>30-65</w:t>
            </w:r>
          </w:p>
        </w:tc>
      </w:tr>
      <w:tr w:rsidR="000C463D" w:rsidRPr="000C463D" w14:paraId="6B9B86D1" w14:textId="77777777" w:rsidTr="001B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A5CCEC" w14:textId="77777777" w:rsidR="001B2FD9" w:rsidRPr="000C463D" w:rsidRDefault="001B2FD9" w:rsidP="001B2FD9">
            <w:pPr>
              <w:rPr>
                <w:color w:val="002060"/>
              </w:rPr>
            </w:pPr>
            <w:r w:rsidRPr="000C463D">
              <w:rPr>
                <w:color w:val="002060"/>
              </w:rPr>
              <w:t>Tělocvičny</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361D0" w14:textId="77777777" w:rsidR="001B2FD9" w:rsidRPr="000C463D" w:rsidRDefault="001B2FD9" w:rsidP="001B2FD9">
            <w:pPr>
              <w:jc w:val="center"/>
              <w:rPr>
                <w:color w:val="002060"/>
              </w:rPr>
            </w:pPr>
            <w:r w:rsidRPr="000C463D">
              <w:rPr>
                <w:color w:val="002060"/>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C2782" w14:textId="77777777" w:rsidR="001B2FD9" w:rsidRPr="000C463D" w:rsidRDefault="001B2FD9" w:rsidP="001B2FD9">
            <w:pPr>
              <w:jc w:val="center"/>
              <w:rPr>
                <w:color w:val="002060"/>
              </w:rPr>
            </w:pPr>
            <w:r w:rsidRPr="000C463D">
              <w:rPr>
                <w:color w:val="002060"/>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44984" w14:textId="77777777" w:rsidR="001B2FD9" w:rsidRPr="000C463D" w:rsidRDefault="001B2FD9" w:rsidP="001B2FD9">
            <w:pPr>
              <w:jc w:val="center"/>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AC53C00" w14:textId="77777777" w:rsidR="001B2FD9" w:rsidRPr="000C463D" w:rsidRDefault="001B2FD9" w:rsidP="001B2FD9">
            <w:pPr>
              <w:rPr>
                <w:color w:val="002060"/>
              </w:rPr>
            </w:pPr>
          </w:p>
        </w:tc>
      </w:tr>
      <w:tr w:rsidR="000C463D" w:rsidRPr="000C463D" w14:paraId="15EC0A2C" w14:textId="77777777" w:rsidTr="001B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8FF051" w14:textId="77777777" w:rsidR="001B2FD9" w:rsidRPr="000C463D" w:rsidRDefault="001B2FD9" w:rsidP="001B2FD9">
            <w:pPr>
              <w:rPr>
                <w:color w:val="002060"/>
              </w:rPr>
            </w:pPr>
            <w:r w:rsidRPr="000C463D">
              <w:rPr>
                <w:color w:val="002060"/>
              </w:rPr>
              <w:t>Šatny</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33EF2" w14:textId="77777777" w:rsidR="001B2FD9" w:rsidRPr="000C463D" w:rsidRDefault="001B2FD9" w:rsidP="001B2FD9">
            <w:pPr>
              <w:jc w:val="center"/>
              <w:rPr>
                <w:color w:val="002060"/>
              </w:rPr>
            </w:pPr>
            <w:r w:rsidRPr="000C463D">
              <w:rPr>
                <w:color w:val="002060"/>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2BCDA" w14:textId="77777777" w:rsidR="001B2FD9" w:rsidRPr="000C463D" w:rsidRDefault="001B2FD9" w:rsidP="001B2FD9">
            <w:pPr>
              <w:jc w:val="center"/>
              <w:rPr>
                <w:color w:val="002060"/>
              </w:rPr>
            </w:pPr>
            <w:r w:rsidRPr="000C463D">
              <w:rPr>
                <w:color w:val="002060"/>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3E976" w14:textId="77777777" w:rsidR="001B2FD9" w:rsidRPr="000C463D" w:rsidRDefault="001B2FD9" w:rsidP="001B2FD9">
            <w:pPr>
              <w:jc w:val="center"/>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002DDC" w14:textId="77777777" w:rsidR="001B2FD9" w:rsidRPr="000C463D" w:rsidRDefault="001B2FD9" w:rsidP="001B2FD9">
            <w:pPr>
              <w:rPr>
                <w:color w:val="002060"/>
              </w:rPr>
            </w:pPr>
          </w:p>
        </w:tc>
      </w:tr>
      <w:tr w:rsidR="000C463D" w:rsidRPr="000C463D" w14:paraId="29AE221A" w14:textId="77777777" w:rsidTr="001B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4EE4C5" w14:textId="77777777" w:rsidR="001B2FD9" w:rsidRPr="000C463D" w:rsidRDefault="001B2FD9" w:rsidP="001B2FD9">
            <w:pPr>
              <w:rPr>
                <w:color w:val="002060"/>
              </w:rPr>
            </w:pPr>
            <w:r w:rsidRPr="000C463D">
              <w:rPr>
                <w:color w:val="002060"/>
              </w:rPr>
              <w:t>Sprchy</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B288B" w14:textId="77777777" w:rsidR="001B2FD9" w:rsidRPr="000C463D" w:rsidRDefault="001B2FD9" w:rsidP="001B2FD9">
            <w:pPr>
              <w:jc w:val="center"/>
              <w:rPr>
                <w:color w:val="002060"/>
              </w:rPr>
            </w:pPr>
            <w:r w:rsidRPr="000C463D">
              <w:rPr>
                <w:color w:val="002060"/>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F2135" w14:textId="77777777" w:rsidR="001B2FD9" w:rsidRPr="000C463D" w:rsidRDefault="001B2FD9" w:rsidP="001B2FD9">
            <w:pPr>
              <w:jc w:val="center"/>
              <w:rPr>
                <w:color w:val="002060"/>
              </w:rPr>
            </w:pPr>
            <w:r w:rsidRPr="000C463D">
              <w:rPr>
                <w:color w:val="00206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9B762" w14:textId="77777777" w:rsidR="001B2FD9" w:rsidRPr="000C463D" w:rsidRDefault="001B2FD9" w:rsidP="001B2FD9">
            <w:pPr>
              <w:jc w:val="center"/>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2D0F3B" w14:textId="77777777" w:rsidR="001B2FD9" w:rsidRPr="000C463D" w:rsidRDefault="001B2FD9" w:rsidP="001B2FD9">
            <w:pPr>
              <w:rPr>
                <w:color w:val="002060"/>
              </w:rPr>
            </w:pPr>
          </w:p>
        </w:tc>
      </w:tr>
      <w:tr w:rsidR="000C463D" w:rsidRPr="000C463D" w14:paraId="6A51BA1A" w14:textId="77777777" w:rsidTr="001B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5F06DB" w14:textId="77777777" w:rsidR="001B2FD9" w:rsidRPr="000C463D" w:rsidRDefault="001B2FD9" w:rsidP="001B2FD9">
            <w:pPr>
              <w:rPr>
                <w:color w:val="002060"/>
              </w:rPr>
            </w:pPr>
            <w:r w:rsidRPr="000C463D">
              <w:rPr>
                <w:color w:val="002060"/>
              </w:rPr>
              <w:t>Záchody</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6B702" w14:textId="77777777" w:rsidR="001B2FD9" w:rsidRPr="000C463D" w:rsidRDefault="001B2FD9" w:rsidP="001B2FD9">
            <w:pPr>
              <w:jc w:val="center"/>
              <w:rPr>
                <w:color w:val="002060"/>
              </w:rPr>
            </w:pPr>
            <w:r w:rsidRPr="000C463D">
              <w:rPr>
                <w:color w:val="002060"/>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78B17" w14:textId="77777777" w:rsidR="001B2FD9" w:rsidRPr="000C463D" w:rsidRDefault="001B2FD9" w:rsidP="001B2FD9">
            <w:pPr>
              <w:jc w:val="center"/>
              <w:rPr>
                <w:color w:val="002060"/>
              </w:rPr>
            </w:pPr>
            <w:r w:rsidRPr="000C463D">
              <w:rPr>
                <w:color w:val="00206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FB025" w14:textId="77777777" w:rsidR="001B2FD9" w:rsidRPr="000C463D" w:rsidRDefault="001B2FD9" w:rsidP="001B2FD9">
            <w:pPr>
              <w:jc w:val="center"/>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355D87" w14:textId="77777777" w:rsidR="001B2FD9" w:rsidRPr="000C463D" w:rsidRDefault="001B2FD9" w:rsidP="001B2FD9">
            <w:pPr>
              <w:rPr>
                <w:color w:val="002060"/>
              </w:rPr>
            </w:pPr>
          </w:p>
        </w:tc>
      </w:tr>
      <w:tr w:rsidR="000C463D" w:rsidRPr="000C463D" w14:paraId="60A514FD" w14:textId="77777777" w:rsidTr="001B2FD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5D6686" w14:textId="77777777" w:rsidR="001B2FD9" w:rsidRPr="000C463D" w:rsidRDefault="001B2FD9" w:rsidP="001B2FD9">
            <w:pPr>
              <w:rPr>
                <w:color w:val="002060"/>
              </w:rPr>
            </w:pPr>
            <w:r w:rsidRPr="000C463D">
              <w:rPr>
                <w:color w:val="002060"/>
              </w:rPr>
              <w:t>Chodby</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31A92" w14:textId="77777777" w:rsidR="001B2FD9" w:rsidRPr="000C463D" w:rsidRDefault="001B2FD9" w:rsidP="001B2FD9">
            <w:pPr>
              <w:jc w:val="center"/>
              <w:rPr>
                <w:color w:val="002060"/>
              </w:rPr>
            </w:pPr>
            <w:r w:rsidRPr="000C463D">
              <w:rPr>
                <w:color w:val="002060"/>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EF820" w14:textId="77777777" w:rsidR="001B2FD9" w:rsidRPr="000C463D" w:rsidRDefault="001B2FD9" w:rsidP="001B2FD9">
            <w:pPr>
              <w:jc w:val="center"/>
              <w:rPr>
                <w:color w:val="002060"/>
              </w:rPr>
            </w:pPr>
            <w:r w:rsidRPr="000C463D">
              <w:rPr>
                <w:color w:val="00206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1E075" w14:textId="77777777" w:rsidR="001B2FD9" w:rsidRPr="000C463D" w:rsidRDefault="001B2FD9" w:rsidP="001B2FD9">
            <w:pPr>
              <w:jc w:val="center"/>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9CB3A8" w14:textId="77777777" w:rsidR="001B2FD9" w:rsidRPr="000C463D" w:rsidRDefault="001B2FD9" w:rsidP="001B2FD9">
            <w:pPr>
              <w:rPr>
                <w:color w:val="002060"/>
              </w:rPr>
            </w:pPr>
          </w:p>
        </w:tc>
      </w:tr>
    </w:tbl>
    <w:p w14:paraId="65AC630B" w14:textId="77777777" w:rsidR="001B2FD9" w:rsidRPr="000C463D" w:rsidRDefault="001B2FD9" w:rsidP="001B2FD9">
      <w:pPr>
        <w:pStyle w:val="Zhlav"/>
        <w:jc w:val="both"/>
        <w:rPr>
          <w:color w:val="002060"/>
        </w:rPr>
      </w:pPr>
    </w:p>
    <w:p w14:paraId="2FA5C72E" w14:textId="2BCCAA42" w:rsidR="001B2FD9" w:rsidRPr="000C463D" w:rsidRDefault="001B2FD9" w:rsidP="001B2FD9">
      <w:pPr>
        <w:pStyle w:val="Zhlav"/>
        <w:jc w:val="both"/>
        <w:rPr>
          <w:color w:val="002060"/>
        </w:rPr>
      </w:pPr>
      <w:r w:rsidRPr="000C463D">
        <w:rPr>
          <w:color w:val="002060"/>
        </w:rPr>
        <w:lastRenderedPageBreak/>
        <w:t xml:space="preserve">Prostory zařízení pro výchovu a vzdělávání a provozoven pro výchovu a vzdělávání určených k pobytu musí být přímo větratelné. </w:t>
      </w:r>
      <w:r w:rsidRPr="000C463D">
        <w:rPr>
          <w:color w:val="002060"/>
          <w:u w:val="single"/>
        </w:rPr>
        <w:t>Provoz zařízení</w:t>
      </w:r>
      <w:r w:rsidRPr="000C463D">
        <w:rPr>
          <w:color w:val="002060"/>
        </w:rPr>
        <w:t xml:space="preserve"> pro výchovu a vzdělávání a provozoven pro výchovu a vzdělávání </w:t>
      </w:r>
      <w:r w:rsidRPr="000C463D">
        <w:rPr>
          <w:color w:val="002060"/>
          <w:u w:val="single"/>
        </w:rPr>
        <w:t>se zastaví v případě, že tři dny po sobě jdoucí klesne minimální teplota vzduchu v těchto prostorech</w:t>
      </w:r>
      <w:r w:rsidRPr="000C463D">
        <w:rPr>
          <w:color w:val="002060"/>
        </w:rPr>
        <w:t xml:space="preserve"> pod hodnotu uvedenou tabulce</w:t>
      </w:r>
    </w:p>
    <w:p w14:paraId="312A5BE2" w14:textId="77777777" w:rsidR="00B375F3" w:rsidRPr="000C463D" w:rsidRDefault="00B8565E" w:rsidP="00BC5686">
      <w:pPr>
        <w:pStyle w:val="Zhlav"/>
        <w:jc w:val="both"/>
        <w:rPr>
          <w:color w:val="002060"/>
        </w:rPr>
      </w:pPr>
      <w:r w:rsidRPr="000C463D">
        <w:rPr>
          <w:color w:val="002060"/>
        </w:rPr>
        <w:t>Kontrolu teploty vzduchu v prostotách s pobytem lze zabezpečit pomocí nástěnných teploměrů. Teploměry se nesmí umisťovat na stěny s okny a stěny vystavené přímému dopadu slunečního záření a musí být umístěny minimálně 1 m nad úrovní podlahy.</w:t>
      </w:r>
      <w:r w:rsidR="001B2FD9" w:rsidRPr="000C463D">
        <w:rPr>
          <w:color w:val="002060"/>
        </w:rPr>
        <w:t xml:space="preserve"> </w:t>
      </w:r>
    </w:p>
    <w:p w14:paraId="4A8F248C" w14:textId="7BD2E178" w:rsidR="00BC5686" w:rsidRPr="000C463D" w:rsidRDefault="00BC5686" w:rsidP="00BC5686">
      <w:pPr>
        <w:pStyle w:val="Zhlav"/>
        <w:jc w:val="both"/>
        <w:rPr>
          <w:bCs/>
          <w:color w:val="002060"/>
        </w:rPr>
      </w:pPr>
      <w:r w:rsidRPr="000C463D">
        <w:rPr>
          <w:bCs/>
          <w:color w:val="002060"/>
        </w:rPr>
        <w:t>Při extrémních venkovních teplotách, kdy maximální venkovní teplota vzduchu je vyšší než 30</w:t>
      </w:r>
      <w:r w:rsidRPr="000C463D">
        <w:rPr>
          <w:bCs/>
          <w:color w:val="002060"/>
          <w:vertAlign w:val="superscript"/>
        </w:rPr>
        <w:t>o</w:t>
      </w:r>
      <w:r w:rsidRPr="000C463D">
        <w:rPr>
          <w:bCs/>
          <w:color w:val="002060"/>
        </w:rPr>
        <w:t>C nebo kdy je výsledná teplota kulového teploměru tg max vyšší než 31</w:t>
      </w:r>
      <w:r w:rsidRPr="000C463D">
        <w:rPr>
          <w:bCs/>
          <w:color w:val="002060"/>
          <w:vertAlign w:val="superscript"/>
        </w:rPr>
        <w:t>o</w:t>
      </w:r>
      <w:r w:rsidRPr="000C463D">
        <w:rPr>
          <w:bCs/>
          <w:color w:val="002060"/>
        </w:rPr>
        <w:t>C, musí být přerušeno vyučování a zajištěno jiné náhradní opatření pro děti a žáky s možností pobytu mimo budovu včetně zajištění pitného režimu.</w:t>
      </w:r>
    </w:p>
    <w:p w14:paraId="6420B1C0" w14:textId="64A9F30B" w:rsidR="00755CF2" w:rsidRPr="000C463D" w:rsidRDefault="00755CF2" w:rsidP="00BC5686">
      <w:pPr>
        <w:pStyle w:val="Zhlav"/>
        <w:jc w:val="both"/>
        <w:rPr>
          <w:bCs/>
          <w:color w:val="002060"/>
        </w:rPr>
      </w:pPr>
      <w:r w:rsidRPr="000C463D">
        <w:rPr>
          <w:b/>
          <w:color w:val="002060"/>
        </w:rPr>
        <w:t xml:space="preserve">Větrání </w:t>
      </w:r>
      <w:r w:rsidRPr="000C463D">
        <w:rPr>
          <w:bCs/>
          <w:color w:val="002060"/>
        </w:rPr>
        <w:t xml:space="preserve">se provádí zpravidla krátkým a intenzivním otevřením oken výhradně za přítomnosti pedagoga. V současné době může být dle rozhodnutí pedagoga nebo na základě </w:t>
      </w:r>
      <w:r w:rsidR="00AE3F05">
        <w:rPr>
          <w:bCs/>
          <w:color w:val="002060"/>
        </w:rPr>
        <w:t>teploměru</w:t>
      </w:r>
      <w:r w:rsidRPr="000C463D">
        <w:rPr>
          <w:bCs/>
          <w:color w:val="002060"/>
        </w:rPr>
        <w:t xml:space="preserve"> umístěného v učebnách, které upozorní na nutnou obměnu vzduch.    </w:t>
      </w:r>
    </w:p>
    <w:p w14:paraId="6F59A6E9" w14:textId="2AB06C2B" w:rsidR="00DF435D" w:rsidRPr="000C463D" w:rsidRDefault="00B375F3" w:rsidP="00DF435D">
      <w:pPr>
        <w:jc w:val="both"/>
        <w:rPr>
          <w:b/>
          <w:bCs/>
          <w:color w:val="002060"/>
        </w:rPr>
      </w:pPr>
      <w:bookmarkStart w:id="2" w:name="_Hlk52253744"/>
      <w:r w:rsidRPr="000C463D">
        <w:rPr>
          <w:b/>
          <w:bCs/>
          <w:color w:val="002060"/>
        </w:rPr>
        <w:t>P</w:t>
      </w:r>
      <w:r w:rsidR="00C5128B" w:rsidRPr="000C463D">
        <w:rPr>
          <w:b/>
          <w:bCs/>
          <w:color w:val="002060"/>
        </w:rPr>
        <w:t>rostory školy</w:t>
      </w:r>
    </w:p>
    <w:bookmarkEnd w:id="2"/>
    <w:p w14:paraId="08452AE1" w14:textId="58656174" w:rsidR="00DF435D" w:rsidRPr="000C463D" w:rsidRDefault="00DF435D" w:rsidP="00DF435D">
      <w:pPr>
        <w:jc w:val="both"/>
        <w:rPr>
          <w:color w:val="002060"/>
        </w:rPr>
      </w:pPr>
      <w:r w:rsidRPr="000C463D">
        <w:rPr>
          <w:color w:val="002060"/>
        </w:rPr>
        <w:t>V prostorech zařízení pro výchovu a vzdělávání musí na 1 žáka připadnout v učebnách nejméně 1,65 m</w:t>
      </w:r>
      <w:r w:rsidRPr="000C463D">
        <w:rPr>
          <w:color w:val="002060"/>
          <w:vertAlign w:val="superscript"/>
        </w:rPr>
        <w:t>2</w:t>
      </w:r>
      <w:r w:rsidRPr="000C463D">
        <w:rPr>
          <w:color w:val="002060"/>
        </w:rPr>
        <w:t>, v odborných pracovnách, laboratořích a počítačových učebnách, v jazykových učebnách a učebnách písemné a elektronické komunikace nejméně 2 m</w:t>
      </w:r>
      <w:r w:rsidRPr="000C463D">
        <w:rPr>
          <w:color w:val="002060"/>
          <w:vertAlign w:val="superscript"/>
        </w:rPr>
        <w:t>2</w:t>
      </w:r>
      <w:r w:rsidRPr="000C463D">
        <w:rPr>
          <w:color w:val="002060"/>
        </w:rPr>
        <w:t>. V učebnách pracovních činností základních škol musí připadnout na 1 žáka nejméně 4 m</w:t>
      </w:r>
      <w:r w:rsidRPr="000C463D">
        <w:rPr>
          <w:color w:val="002060"/>
          <w:vertAlign w:val="superscript"/>
        </w:rPr>
        <w:t>2</w:t>
      </w:r>
      <w:r w:rsidRPr="000C463D">
        <w:rPr>
          <w:color w:val="002060"/>
        </w:rPr>
        <w:t>. Ve školách uskutečňujících vzdělávací program pro žáky se speciálními vzdělávacími   potřebami se stanoví plocha na 1 žáka v teoretických učebnách nejméně 2,3 m</w:t>
      </w:r>
      <w:r w:rsidRPr="000C463D">
        <w:rPr>
          <w:color w:val="002060"/>
          <w:vertAlign w:val="superscript"/>
        </w:rPr>
        <w:t>2</w:t>
      </w:r>
      <w:r w:rsidRPr="000C463D">
        <w:rPr>
          <w:color w:val="002060"/>
        </w:rPr>
        <w:t xml:space="preserve">. </w:t>
      </w:r>
    </w:p>
    <w:p w14:paraId="2D4318B1" w14:textId="608AA725" w:rsidR="00302702" w:rsidRPr="000C463D" w:rsidRDefault="00302702" w:rsidP="00C5128B">
      <w:pPr>
        <w:pStyle w:val="Zhlav"/>
        <w:jc w:val="both"/>
        <w:rPr>
          <w:color w:val="002060"/>
        </w:rPr>
      </w:pPr>
    </w:p>
    <w:p w14:paraId="77FC4E27" w14:textId="2D50F504" w:rsidR="00086AE5" w:rsidRPr="000C463D" w:rsidRDefault="00086AE5" w:rsidP="00086AE5">
      <w:pPr>
        <w:pStyle w:val="Zhlav"/>
        <w:jc w:val="center"/>
        <w:rPr>
          <w:b/>
          <w:bCs/>
          <w:color w:val="002060"/>
        </w:rPr>
      </w:pPr>
      <w:r w:rsidRPr="000C463D">
        <w:rPr>
          <w:b/>
          <w:bCs/>
          <w:color w:val="002060"/>
        </w:rPr>
        <w:t>V. Zásobování pitnou vodou</w:t>
      </w:r>
    </w:p>
    <w:p w14:paraId="693729BE" w14:textId="57694518" w:rsidR="00086AE5" w:rsidRPr="000C463D" w:rsidRDefault="00086AE5" w:rsidP="00086AE5">
      <w:pPr>
        <w:pStyle w:val="Zhlav"/>
        <w:jc w:val="both"/>
        <w:rPr>
          <w:color w:val="002060"/>
        </w:rPr>
      </w:pPr>
      <w:r w:rsidRPr="000C463D">
        <w:rPr>
          <w:color w:val="002060"/>
        </w:rPr>
        <w:t xml:space="preserve">Zařízení pro výchovu a vzdělávání a provozovny pro výchovu a vzdělávání musí mít zajištěnu dodávku tekoucí pitné vody a z kapacitních hledisek musí dodávka splňovat tyto požadavky dodávku na 1 </w:t>
      </w:r>
      <w:r w:rsidR="00DF435D" w:rsidRPr="000C463D">
        <w:rPr>
          <w:color w:val="002060"/>
        </w:rPr>
        <w:t>žáka</w:t>
      </w:r>
      <w:r w:rsidRPr="000C463D">
        <w:rPr>
          <w:color w:val="002060"/>
        </w:rPr>
        <w:t xml:space="preserve"> nejméně </w:t>
      </w:r>
      <w:r w:rsidR="00DF435D" w:rsidRPr="000C463D">
        <w:rPr>
          <w:color w:val="002060"/>
        </w:rPr>
        <w:t>25</w:t>
      </w:r>
      <w:r w:rsidRPr="000C463D">
        <w:rPr>
          <w:color w:val="002060"/>
        </w:rPr>
        <w:t xml:space="preserve"> l vody na den. </w:t>
      </w:r>
    </w:p>
    <w:p w14:paraId="5CA498BF" w14:textId="36C9C72D" w:rsidR="00086AE5" w:rsidRPr="000C463D" w:rsidRDefault="00086AE5" w:rsidP="00086AE5">
      <w:pPr>
        <w:pStyle w:val="Zhlav"/>
        <w:jc w:val="both"/>
        <w:rPr>
          <w:color w:val="002060"/>
        </w:rPr>
      </w:pPr>
      <w:r w:rsidRPr="000C463D">
        <w:rPr>
          <w:color w:val="002060"/>
        </w:rPr>
        <w:t xml:space="preserve">Pokud má škola jako zdroj vlastní studnu, musí být v souladu s vyhl. 252/2004 Sb. v platném znění provádět pravidelné rozbory u akreditované laboratoře. Rozbor o nezávadnosti musí být nedílnou součástí tohoto provozního řádu.  </w:t>
      </w:r>
    </w:p>
    <w:p w14:paraId="0B6EE2BD" w14:textId="5E78369A" w:rsidR="00086AE5" w:rsidRPr="000C463D" w:rsidRDefault="00086AE5" w:rsidP="00C5128B">
      <w:pPr>
        <w:pStyle w:val="Zhlav"/>
        <w:jc w:val="both"/>
        <w:rPr>
          <w:color w:val="002060"/>
        </w:rPr>
      </w:pPr>
    </w:p>
    <w:p w14:paraId="2ED7C461" w14:textId="43B3DF0E" w:rsidR="00C6112E" w:rsidRPr="000C463D" w:rsidRDefault="00C6112E">
      <w:pPr>
        <w:jc w:val="center"/>
        <w:rPr>
          <w:b/>
          <w:bCs/>
          <w:color w:val="002060"/>
        </w:rPr>
      </w:pPr>
      <w:r w:rsidRPr="000C463D">
        <w:rPr>
          <w:b/>
          <w:bCs/>
          <w:color w:val="002060"/>
        </w:rPr>
        <w:t>VI.</w:t>
      </w:r>
    </w:p>
    <w:p w14:paraId="26957CC8" w14:textId="77777777" w:rsidR="00C6112E" w:rsidRPr="000C463D" w:rsidRDefault="00C6112E">
      <w:pPr>
        <w:pStyle w:val="Nadpis3"/>
        <w:rPr>
          <w:rFonts w:ascii="Times New Roman" w:hAnsi="Times New Roman"/>
          <w:color w:val="002060"/>
          <w:sz w:val="20"/>
        </w:rPr>
      </w:pPr>
      <w:r w:rsidRPr="000C463D">
        <w:rPr>
          <w:rFonts w:ascii="Times New Roman" w:hAnsi="Times New Roman"/>
          <w:color w:val="002060"/>
          <w:sz w:val="20"/>
        </w:rPr>
        <w:t>Úklid prostor školy</w:t>
      </w:r>
    </w:p>
    <w:p w14:paraId="4FE0B955" w14:textId="77777777" w:rsidR="00C6112E" w:rsidRPr="000C463D" w:rsidRDefault="00C6112E">
      <w:pPr>
        <w:jc w:val="both"/>
        <w:rPr>
          <w:color w:val="002060"/>
        </w:rPr>
      </w:pPr>
    </w:p>
    <w:p w14:paraId="4119A97A" w14:textId="77777777" w:rsidR="00417EAD" w:rsidRPr="000C463D" w:rsidRDefault="00417EAD" w:rsidP="00417EAD">
      <w:pPr>
        <w:pStyle w:val="Zhlav"/>
        <w:jc w:val="both"/>
        <w:rPr>
          <w:color w:val="002060"/>
        </w:rPr>
      </w:pPr>
      <w:r w:rsidRPr="000C463D">
        <w:rPr>
          <w:color w:val="002060"/>
        </w:rPr>
        <w:t>Úklid v prostorách zařízení pro výchovu a vzdělávání a provozovnách pro výchovu a vzdělávání se provádí:</w:t>
      </w:r>
    </w:p>
    <w:p w14:paraId="72F9DF7D" w14:textId="77777777" w:rsidR="00332A20" w:rsidRPr="000C463D" w:rsidRDefault="00417EAD" w:rsidP="000C463D">
      <w:pPr>
        <w:pStyle w:val="Zhlav"/>
        <w:numPr>
          <w:ilvl w:val="0"/>
          <w:numId w:val="25"/>
        </w:numPr>
        <w:jc w:val="both"/>
        <w:rPr>
          <w:color w:val="002060"/>
        </w:rPr>
      </w:pPr>
      <w:r w:rsidRPr="000C463D">
        <w:rPr>
          <w:color w:val="002060"/>
        </w:rPr>
        <w:t>denně setřením všech podlah a povrchů na vlhko, u koberců vyčištěním vysavačem</w:t>
      </w:r>
    </w:p>
    <w:p w14:paraId="0D556764" w14:textId="59D700DB" w:rsidR="00417EAD" w:rsidRPr="000C463D" w:rsidRDefault="00332A20" w:rsidP="000C463D">
      <w:pPr>
        <w:pStyle w:val="Zhlav"/>
        <w:numPr>
          <w:ilvl w:val="1"/>
          <w:numId w:val="25"/>
        </w:numPr>
        <w:jc w:val="both"/>
        <w:rPr>
          <w:color w:val="002060"/>
        </w:rPr>
      </w:pPr>
      <w:r w:rsidRPr="000C463D">
        <w:rPr>
          <w:color w:val="002060"/>
        </w:rPr>
        <w:t xml:space="preserve">Prostory školy (šatny, sociální zařízení apod.) musí průběžně dezinfikovány virucidním přípravkem v rozsahu klik, vypínačů, madla a další plochy spojené s dotykem dětí, zaměstnanců, rodičů apod. </w:t>
      </w:r>
    </w:p>
    <w:p w14:paraId="7D4B7C3B" w14:textId="06882614" w:rsidR="00417EAD" w:rsidRPr="000C463D" w:rsidRDefault="00417EAD" w:rsidP="000C463D">
      <w:pPr>
        <w:pStyle w:val="Zhlav"/>
        <w:numPr>
          <w:ilvl w:val="0"/>
          <w:numId w:val="25"/>
        </w:numPr>
        <w:jc w:val="both"/>
        <w:rPr>
          <w:color w:val="002060"/>
        </w:rPr>
      </w:pPr>
      <w:r w:rsidRPr="000C463D">
        <w:rPr>
          <w:color w:val="002060"/>
        </w:rPr>
        <w:t>denně vynášením odpadků</w:t>
      </w:r>
    </w:p>
    <w:p w14:paraId="30296ED6" w14:textId="2EB88CD1" w:rsidR="009A49A1" w:rsidRPr="000C463D" w:rsidRDefault="009A49A1" w:rsidP="009A49A1">
      <w:pPr>
        <w:pStyle w:val="Zhlav"/>
        <w:numPr>
          <w:ilvl w:val="1"/>
          <w:numId w:val="25"/>
        </w:numPr>
        <w:jc w:val="both"/>
        <w:rPr>
          <w:color w:val="002060"/>
        </w:rPr>
      </w:pPr>
      <w:r w:rsidRPr="000C463D">
        <w:rPr>
          <w:color w:val="002060"/>
        </w:rPr>
        <w:t>Pevné odpadky musí být ukládány do uzavřených nádob, umožňujících snadnou sanitaci, nebo do jednorázových plastových obalů. Obaly z plastů musí být ukládány zvlášť a zneškodňovány denně odpovídajícím způsobem</w:t>
      </w:r>
    </w:p>
    <w:p w14:paraId="78FEE7EB" w14:textId="047DE7F3" w:rsidR="009A49A1" w:rsidRPr="000C463D" w:rsidRDefault="009A49A1" w:rsidP="009A49A1">
      <w:pPr>
        <w:pStyle w:val="Zhlav"/>
        <w:numPr>
          <w:ilvl w:val="1"/>
          <w:numId w:val="25"/>
        </w:numPr>
        <w:jc w:val="both"/>
        <w:rPr>
          <w:color w:val="002060"/>
        </w:rPr>
      </w:pPr>
      <w:r w:rsidRPr="000C463D">
        <w:rPr>
          <w:color w:val="002060"/>
        </w:rPr>
        <w:t>Zaměstnanci provádějící úklid jsou povinni používat předepsané OOPP</w:t>
      </w:r>
    </w:p>
    <w:p w14:paraId="4C73600E" w14:textId="2848B969" w:rsidR="00417EAD" w:rsidRPr="000C463D" w:rsidRDefault="00417EAD" w:rsidP="000C463D">
      <w:pPr>
        <w:pStyle w:val="Zhlav"/>
        <w:numPr>
          <w:ilvl w:val="0"/>
          <w:numId w:val="25"/>
        </w:numPr>
        <w:jc w:val="both"/>
        <w:rPr>
          <w:color w:val="002060"/>
        </w:rPr>
      </w:pPr>
      <w:r w:rsidRPr="000C463D">
        <w:rPr>
          <w:color w:val="002060"/>
        </w:rPr>
        <w:t>denně za použití čisticích prostředků s dezinfekčním účinkem umytím umývadel, pisoárových mušlí a záchodů,</w:t>
      </w:r>
    </w:p>
    <w:p w14:paraId="08FDC18C" w14:textId="53973714" w:rsidR="00332A20" w:rsidRPr="000C463D" w:rsidRDefault="00332A20" w:rsidP="00332A20">
      <w:pPr>
        <w:pStyle w:val="Zhlav"/>
        <w:numPr>
          <w:ilvl w:val="1"/>
          <w:numId w:val="25"/>
        </w:numPr>
        <w:jc w:val="both"/>
        <w:rPr>
          <w:color w:val="002060"/>
        </w:rPr>
      </w:pPr>
      <w:r w:rsidRPr="000C463D">
        <w:rPr>
          <w:color w:val="002060"/>
        </w:rPr>
        <w:t xml:space="preserve">Na sociálním zařízení musí být k dispozici mýdlo (virucidní nebo antibakteriologické), případně dezinfekce (vždy v případě Mimořádných opatření k zajištěn hygieny apod.) </w:t>
      </w:r>
    </w:p>
    <w:p w14:paraId="59D85E12" w14:textId="77777777" w:rsidR="00417EAD" w:rsidRPr="000C463D" w:rsidRDefault="00417EAD" w:rsidP="000C463D">
      <w:pPr>
        <w:pStyle w:val="Zhlav"/>
        <w:numPr>
          <w:ilvl w:val="0"/>
          <w:numId w:val="25"/>
        </w:numPr>
        <w:jc w:val="both"/>
        <w:rPr>
          <w:color w:val="002060"/>
        </w:rPr>
      </w:pPr>
      <w:r w:rsidRPr="000C463D">
        <w:rPr>
          <w:color w:val="002060"/>
        </w:rPr>
        <w:t xml:space="preserve">nejméně jednou týdně omytím omyvatelných částí stěn hygienického zařízení a dezinfikováním umýváren a záchodů, </w:t>
      </w:r>
    </w:p>
    <w:p w14:paraId="714B93CB" w14:textId="77777777" w:rsidR="00417EAD" w:rsidRPr="000C463D" w:rsidRDefault="00417EAD" w:rsidP="000C463D">
      <w:pPr>
        <w:pStyle w:val="Zhlav"/>
        <w:numPr>
          <w:ilvl w:val="0"/>
          <w:numId w:val="25"/>
        </w:numPr>
        <w:jc w:val="both"/>
        <w:rPr>
          <w:color w:val="002060"/>
        </w:rPr>
      </w:pPr>
      <w:r w:rsidRPr="000C463D">
        <w:rPr>
          <w:color w:val="002060"/>
        </w:rPr>
        <w:t>nejméně dvakrát ročně umytím oken včetně rámů, svítidel a světelných zdrojů,</w:t>
      </w:r>
    </w:p>
    <w:p w14:paraId="26EBBAC3" w14:textId="77777777" w:rsidR="00531856" w:rsidRPr="000C463D" w:rsidRDefault="00417EAD" w:rsidP="000C463D">
      <w:pPr>
        <w:pStyle w:val="Zhlav"/>
        <w:numPr>
          <w:ilvl w:val="0"/>
          <w:numId w:val="25"/>
        </w:numPr>
        <w:jc w:val="both"/>
        <w:rPr>
          <w:color w:val="002060"/>
        </w:rPr>
      </w:pPr>
      <w:r w:rsidRPr="000C463D">
        <w:rPr>
          <w:color w:val="002060"/>
        </w:rPr>
        <w:t xml:space="preserve">nejméně dvakrát ročně celkovým úklidem všech prostor a zařizovacích předmětů včetně </w:t>
      </w:r>
      <w:r w:rsidR="00531856" w:rsidRPr="000C463D">
        <w:rPr>
          <w:color w:val="002060"/>
        </w:rPr>
        <w:t>omyvatelných hraček</w:t>
      </w:r>
      <w:r w:rsidRPr="000C463D">
        <w:rPr>
          <w:color w:val="002060"/>
        </w:rPr>
        <w:t>,</w:t>
      </w:r>
      <w:r w:rsidR="00531856" w:rsidRPr="000C463D">
        <w:rPr>
          <w:color w:val="002060"/>
        </w:rPr>
        <w:t xml:space="preserve"> </w:t>
      </w:r>
    </w:p>
    <w:p w14:paraId="6C543790" w14:textId="77777777" w:rsidR="00531856" w:rsidRPr="000C463D" w:rsidRDefault="00417EAD" w:rsidP="000C463D">
      <w:pPr>
        <w:pStyle w:val="Zhlav"/>
        <w:numPr>
          <w:ilvl w:val="0"/>
          <w:numId w:val="25"/>
        </w:numPr>
        <w:jc w:val="both"/>
        <w:rPr>
          <w:color w:val="002060"/>
        </w:rPr>
      </w:pPr>
      <w:r w:rsidRPr="000C463D">
        <w:rPr>
          <w:color w:val="002060"/>
        </w:rPr>
        <w:t>malováním jedenkrát za 3 roky nebo v případě potřeby častěji</w:t>
      </w:r>
    </w:p>
    <w:p w14:paraId="5DA47DEF" w14:textId="3F9CBF66" w:rsidR="00C6112E" w:rsidRPr="000C463D" w:rsidRDefault="00417EAD" w:rsidP="000C463D">
      <w:pPr>
        <w:pStyle w:val="Zhlav"/>
        <w:numPr>
          <w:ilvl w:val="0"/>
          <w:numId w:val="25"/>
        </w:numPr>
        <w:jc w:val="both"/>
        <w:rPr>
          <w:color w:val="002060"/>
        </w:rPr>
      </w:pPr>
      <w:r w:rsidRPr="000C463D">
        <w:rPr>
          <w:color w:val="002060"/>
        </w:rPr>
        <w:t>pravidelnou údržbou nuceného větrání nebo klimatizace a čištěním vzduchotechnického zařízení podle návodu výrobce nebo dodavatele</w:t>
      </w:r>
      <w:r w:rsidR="00531856" w:rsidRPr="000C463D">
        <w:rPr>
          <w:color w:val="002060"/>
        </w:rPr>
        <w:t xml:space="preserve"> a o tomto mít k dispozici písemný záznam </w:t>
      </w:r>
    </w:p>
    <w:p w14:paraId="225BDACF" w14:textId="77777777" w:rsidR="00332A20" w:rsidRPr="000C463D" w:rsidRDefault="00332A20" w:rsidP="00531856">
      <w:pPr>
        <w:pStyle w:val="Zhlav"/>
        <w:jc w:val="both"/>
        <w:rPr>
          <w:color w:val="002060"/>
        </w:rPr>
      </w:pPr>
    </w:p>
    <w:p w14:paraId="5AFAD4C6" w14:textId="2DB26F96" w:rsidR="00332A20" w:rsidRPr="000C463D" w:rsidRDefault="00332A20" w:rsidP="00531856">
      <w:pPr>
        <w:pStyle w:val="Zhlav"/>
        <w:jc w:val="both"/>
        <w:rPr>
          <w:color w:val="002060"/>
        </w:rPr>
      </w:pPr>
      <w:r w:rsidRPr="000C463D">
        <w:rPr>
          <w:color w:val="002060"/>
        </w:rPr>
        <w:t xml:space="preserve">Škola </w:t>
      </w:r>
      <w:r w:rsidR="00AE3F05">
        <w:rPr>
          <w:color w:val="002060"/>
        </w:rPr>
        <w:t>má</w:t>
      </w:r>
      <w:r w:rsidRPr="000C463D">
        <w:rPr>
          <w:color w:val="002060"/>
        </w:rPr>
        <w:t xml:space="preserve"> plán pro úklid a jeho ro</w:t>
      </w:r>
      <w:r w:rsidR="00AE3F05">
        <w:rPr>
          <w:color w:val="002060"/>
        </w:rPr>
        <w:t>zsah a prokazatelně s ním seznamuje</w:t>
      </w:r>
      <w:r w:rsidRPr="000C463D">
        <w:rPr>
          <w:color w:val="002060"/>
        </w:rPr>
        <w:t xml:space="preserve"> provozní zaměstnance, minimálně v rozsahu tohoto Provozního řádu.   </w:t>
      </w:r>
    </w:p>
    <w:p w14:paraId="1170162C" w14:textId="140F5AD9" w:rsidR="002F459D" w:rsidRPr="000C463D" w:rsidRDefault="002F459D" w:rsidP="002F459D">
      <w:pPr>
        <w:rPr>
          <w:color w:val="002060"/>
        </w:rPr>
      </w:pPr>
    </w:p>
    <w:p w14:paraId="2C1CE789" w14:textId="6BEB4F27" w:rsidR="002F459D" w:rsidRPr="000C463D" w:rsidRDefault="002F459D" w:rsidP="002F459D">
      <w:pPr>
        <w:rPr>
          <w:color w:val="002060"/>
        </w:rPr>
      </w:pPr>
    </w:p>
    <w:p w14:paraId="3D4889F2" w14:textId="22E0EFA5" w:rsidR="002F459D" w:rsidRPr="000C463D" w:rsidRDefault="002F459D" w:rsidP="002F459D">
      <w:pPr>
        <w:rPr>
          <w:color w:val="002060"/>
        </w:rPr>
      </w:pPr>
    </w:p>
    <w:p w14:paraId="2A56418B" w14:textId="4A1D389A" w:rsidR="002F459D" w:rsidRPr="000C463D" w:rsidRDefault="002F459D" w:rsidP="002F459D">
      <w:pPr>
        <w:rPr>
          <w:color w:val="002060"/>
        </w:rPr>
      </w:pPr>
    </w:p>
    <w:p w14:paraId="5E11543E" w14:textId="77777777" w:rsidR="002F459D" w:rsidRPr="000C463D" w:rsidRDefault="002F459D" w:rsidP="002F459D">
      <w:pPr>
        <w:rPr>
          <w:b/>
          <w:bCs/>
          <w:color w:val="002060"/>
        </w:rPr>
      </w:pPr>
    </w:p>
    <w:p w14:paraId="76AA0BC8" w14:textId="222E078F" w:rsidR="00C6112E" w:rsidRPr="000C463D" w:rsidRDefault="00C6112E">
      <w:pPr>
        <w:pStyle w:val="Zhlav"/>
        <w:tabs>
          <w:tab w:val="clear" w:pos="4536"/>
          <w:tab w:val="clear" w:pos="9072"/>
        </w:tabs>
        <w:jc w:val="both"/>
        <w:rPr>
          <w:bCs/>
          <w:color w:val="002060"/>
        </w:rPr>
      </w:pPr>
      <w:r w:rsidRPr="000C463D">
        <w:rPr>
          <w:bCs/>
          <w:color w:val="002060"/>
        </w:rPr>
        <w:tab/>
      </w:r>
      <w:r w:rsidRPr="000C463D">
        <w:rPr>
          <w:bCs/>
          <w:color w:val="002060"/>
        </w:rPr>
        <w:tab/>
      </w:r>
      <w:r w:rsidRPr="000C463D">
        <w:rPr>
          <w:bCs/>
          <w:color w:val="002060"/>
        </w:rPr>
        <w:tab/>
      </w:r>
      <w:r w:rsidRPr="000C463D">
        <w:rPr>
          <w:bCs/>
          <w:color w:val="002060"/>
        </w:rPr>
        <w:tab/>
      </w:r>
      <w:r w:rsidRPr="000C463D">
        <w:rPr>
          <w:bCs/>
          <w:color w:val="002060"/>
        </w:rPr>
        <w:tab/>
      </w:r>
      <w:r w:rsidRPr="000C463D">
        <w:rPr>
          <w:bCs/>
          <w:color w:val="002060"/>
        </w:rPr>
        <w:tab/>
      </w:r>
      <w:r w:rsidRPr="000C463D">
        <w:rPr>
          <w:bCs/>
          <w:color w:val="002060"/>
        </w:rPr>
        <w:tab/>
      </w:r>
      <w:r w:rsidRPr="000C463D">
        <w:rPr>
          <w:bCs/>
          <w:color w:val="002060"/>
        </w:rPr>
        <w:tab/>
        <w:t>__________________</w:t>
      </w:r>
    </w:p>
    <w:p w14:paraId="7492EF9D" w14:textId="3ABDD4AC" w:rsidR="00C6112E" w:rsidRPr="000C463D" w:rsidRDefault="00C6112E">
      <w:pPr>
        <w:pStyle w:val="Zhlav"/>
        <w:tabs>
          <w:tab w:val="clear" w:pos="4536"/>
          <w:tab w:val="clear" w:pos="9072"/>
        </w:tabs>
        <w:jc w:val="both"/>
        <w:rPr>
          <w:bCs/>
          <w:color w:val="002060"/>
        </w:rPr>
      </w:pPr>
      <w:r w:rsidRPr="000C463D">
        <w:rPr>
          <w:bCs/>
          <w:color w:val="002060"/>
        </w:rPr>
        <w:t>V</w:t>
      </w:r>
      <w:r w:rsidR="00AE3F05">
        <w:rPr>
          <w:bCs/>
          <w:color w:val="002060"/>
        </w:rPr>
        <w:t> Kuřimi 1.9.2022</w:t>
      </w:r>
      <w:r w:rsidRPr="000C463D">
        <w:rPr>
          <w:bCs/>
          <w:color w:val="002060"/>
        </w:rPr>
        <w:t xml:space="preserve"> </w:t>
      </w:r>
      <w:r w:rsidRPr="000C463D">
        <w:rPr>
          <w:bCs/>
          <w:color w:val="002060"/>
        </w:rPr>
        <w:tab/>
      </w:r>
      <w:r w:rsidRPr="000C463D">
        <w:rPr>
          <w:bCs/>
          <w:color w:val="002060"/>
        </w:rPr>
        <w:tab/>
      </w:r>
      <w:r w:rsidRPr="000C463D">
        <w:rPr>
          <w:bCs/>
          <w:color w:val="002060"/>
        </w:rPr>
        <w:tab/>
      </w:r>
      <w:r w:rsidRPr="000C463D">
        <w:rPr>
          <w:bCs/>
          <w:color w:val="002060"/>
        </w:rPr>
        <w:tab/>
        <w:t xml:space="preserve">  </w:t>
      </w:r>
      <w:r w:rsidR="00AE3F05">
        <w:rPr>
          <w:bCs/>
          <w:color w:val="002060"/>
        </w:rPr>
        <w:t xml:space="preserve">                            </w:t>
      </w:r>
      <w:r w:rsidRPr="000C463D">
        <w:rPr>
          <w:bCs/>
          <w:color w:val="002060"/>
        </w:rPr>
        <w:t>podpis ředitele školy</w:t>
      </w:r>
    </w:p>
    <w:p w14:paraId="43FF52E5" w14:textId="77777777" w:rsidR="00C6112E" w:rsidRPr="000C463D" w:rsidRDefault="00C6112E">
      <w:pPr>
        <w:pStyle w:val="Zhlav"/>
        <w:tabs>
          <w:tab w:val="clear" w:pos="4536"/>
          <w:tab w:val="clear" w:pos="9072"/>
        </w:tabs>
        <w:jc w:val="both"/>
        <w:rPr>
          <w:b/>
          <w:bCs/>
          <w:color w:val="002060"/>
        </w:rPr>
      </w:pPr>
    </w:p>
    <w:p w14:paraId="4AF03C95" w14:textId="17563C12" w:rsidR="008C36C8" w:rsidRPr="000C463D" w:rsidRDefault="008C36C8" w:rsidP="008C36C8">
      <w:pPr>
        <w:pStyle w:val="Zhlav"/>
        <w:tabs>
          <w:tab w:val="clear" w:pos="4536"/>
          <w:tab w:val="clear" w:pos="9072"/>
        </w:tabs>
        <w:jc w:val="both"/>
        <w:rPr>
          <w:color w:val="002060"/>
        </w:rPr>
      </w:pPr>
    </w:p>
    <w:p w14:paraId="2CE1A7FB" w14:textId="339E1016" w:rsidR="00C6112E" w:rsidRPr="000C463D" w:rsidRDefault="00475AA9" w:rsidP="00531856">
      <w:pPr>
        <w:pStyle w:val="FormtovanvHTML"/>
        <w:jc w:val="right"/>
        <w:rPr>
          <w:rFonts w:ascii="Times New Roman" w:hAnsi="Times New Roman" w:cs="Times New Roman"/>
          <w:color w:val="002060"/>
        </w:rPr>
      </w:pPr>
      <w:r w:rsidRPr="000C463D">
        <w:rPr>
          <w:rFonts w:ascii="Times New Roman" w:hAnsi="Times New Roman" w:cs="Times New Roman"/>
          <w:color w:val="002060"/>
        </w:rPr>
        <w:t>P</w:t>
      </w:r>
      <w:r w:rsidR="00C6112E" w:rsidRPr="000C463D">
        <w:rPr>
          <w:rFonts w:ascii="Times New Roman" w:hAnsi="Times New Roman" w:cs="Times New Roman"/>
          <w:color w:val="002060"/>
        </w:rPr>
        <w:t>říloha provozního řádu</w:t>
      </w:r>
    </w:p>
    <w:p w14:paraId="7662B786" w14:textId="77777777" w:rsidR="00531856" w:rsidRPr="000C463D" w:rsidRDefault="00531856" w:rsidP="00531856">
      <w:pPr>
        <w:jc w:val="center"/>
        <w:rPr>
          <w:b/>
          <w:bCs/>
          <w:color w:val="002060"/>
        </w:rPr>
      </w:pPr>
    </w:p>
    <w:p w14:paraId="0788D1D5" w14:textId="77777777" w:rsidR="00531856" w:rsidRPr="000C463D" w:rsidRDefault="00531856" w:rsidP="00531856">
      <w:pPr>
        <w:pStyle w:val="FormtovanvHTML"/>
        <w:rPr>
          <w:rFonts w:ascii="Times New Roman" w:hAnsi="Times New Roman" w:cs="Times New Roman"/>
          <w:color w:val="002060"/>
        </w:rPr>
      </w:pPr>
      <w:bookmarkStart w:id="3" w:name="#0001"/>
      <w:r w:rsidRPr="000C463D">
        <w:rPr>
          <w:rFonts w:ascii="Times New Roman" w:hAnsi="Times New Roman" w:cs="Times New Roman"/>
          <w:b/>
          <w:bCs/>
          <w:color w:val="002060"/>
        </w:rPr>
        <w:t>VYHLÁŠKA</w:t>
      </w:r>
      <w:r w:rsidRPr="000C463D">
        <w:rPr>
          <w:rFonts w:ascii="Times New Roman" w:hAnsi="Times New Roman" w:cs="Times New Roman"/>
          <w:color w:val="002060"/>
        </w:rPr>
        <w:t xml:space="preserve"> </w:t>
      </w:r>
      <w:r w:rsidRPr="000C463D">
        <w:rPr>
          <w:rFonts w:ascii="Times New Roman" w:hAnsi="Times New Roman" w:cs="Times New Roman"/>
          <w:b/>
          <w:bCs/>
          <w:color w:val="002060"/>
        </w:rPr>
        <w:t>č. 410/2005 Sb., o hygienických požadavcích na prostory</w:t>
      </w:r>
      <w:r w:rsidRPr="000C463D">
        <w:rPr>
          <w:rFonts w:ascii="Times New Roman" w:hAnsi="Times New Roman" w:cs="Times New Roman"/>
          <w:color w:val="002060"/>
        </w:rPr>
        <w:t xml:space="preserve"> </w:t>
      </w:r>
      <w:r w:rsidRPr="000C463D">
        <w:rPr>
          <w:rFonts w:ascii="Times New Roman" w:hAnsi="Times New Roman" w:cs="Times New Roman"/>
          <w:b/>
          <w:bCs/>
          <w:color w:val="002060"/>
        </w:rPr>
        <w:t>a provoz zařízení a provozoven pro výchovu</w:t>
      </w:r>
      <w:r w:rsidRPr="000C463D">
        <w:rPr>
          <w:rFonts w:ascii="Times New Roman" w:hAnsi="Times New Roman" w:cs="Times New Roman"/>
          <w:color w:val="002060"/>
        </w:rPr>
        <w:t xml:space="preserve"> </w:t>
      </w:r>
      <w:r w:rsidRPr="000C463D">
        <w:rPr>
          <w:rFonts w:ascii="Times New Roman" w:hAnsi="Times New Roman" w:cs="Times New Roman"/>
          <w:b/>
          <w:bCs/>
          <w:color w:val="002060"/>
        </w:rPr>
        <w:t>a vzdělávání dětí a mladistvých,</w:t>
      </w:r>
      <w:r w:rsidRPr="000C463D">
        <w:rPr>
          <w:rFonts w:ascii="Times New Roman" w:hAnsi="Times New Roman" w:cs="Times New Roman"/>
          <w:color w:val="002060"/>
        </w:rPr>
        <w:t xml:space="preserve"> </w:t>
      </w:r>
      <w:r w:rsidRPr="000C463D">
        <w:rPr>
          <w:rFonts w:ascii="Times New Roman" w:hAnsi="Times New Roman" w:cs="Times New Roman"/>
          <w:b/>
          <w:bCs/>
          <w:color w:val="002060"/>
        </w:rPr>
        <w:t xml:space="preserve">ve znění pozdějších předpisů </w:t>
      </w:r>
    </w:p>
    <w:p w14:paraId="26E68DE2" w14:textId="77777777" w:rsidR="00531856" w:rsidRPr="000C463D" w:rsidRDefault="00531856" w:rsidP="00531856">
      <w:pPr>
        <w:pStyle w:val="FormtovanvHTML"/>
        <w:jc w:val="both"/>
        <w:rPr>
          <w:rFonts w:ascii="Times New Roman" w:hAnsi="Times New Roman" w:cs="Times New Roman"/>
          <w:color w:val="002060"/>
        </w:rPr>
      </w:pPr>
    </w:p>
    <w:p w14:paraId="75DDD5BB" w14:textId="77777777" w:rsidR="00531856" w:rsidRPr="000C463D" w:rsidRDefault="00531856" w:rsidP="00531856">
      <w:pPr>
        <w:pStyle w:val="FormtovanvHTML"/>
        <w:jc w:val="both"/>
        <w:rPr>
          <w:rFonts w:ascii="Times New Roman" w:hAnsi="Times New Roman" w:cs="Times New Roman"/>
          <w:color w:val="002060"/>
        </w:rPr>
      </w:pPr>
    </w:p>
    <w:p w14:paraId="5A5D5231" w14:textId="5BD8C6F5" w:rsidR="00531856" w:rsidRPr="000C463D" w:rsidRDefault="00531856" w:rsidP="00531856">
      <w:pPr>
        <w:jc w:val="both"/>
        <w:rPr>
          <w:color w:val="002060"/>
        </w:rPr>
      </w:pPr>
      <w:r w:rsidRPr="000C463D">
        <w:rPr>
          <w:color w:val="002060"/>
        </w:rPr>
        <w:t>Ministerstvo zdravotnictví v dohodě s Ministerstvem školství, mládeže a tělovýchovy a Ministerstvem práce a sociálních věcí stanoví podle § 108 odst.  2 zákona č. 258/2000 Sb., o ochraně veřejného zdraví a o změně některých souvisejících zákonů, ve znění zákona č. 274/2003 Sb., zákona č.  392/2005 Sb. a zákona č.  110/2007 Sb., k provedení § 7 odst. 1 zákona</w:t>
      </w:r>
    </w:p>
    <w:p w14:paraId="15BE3B8F" w14:textId="77777777" w:rsidR="00531856" w:rsidRPr="000C463D" w:rsidRDefault="00531856" w:rsidP="00531856">
      <w:pPr>
        <w:pStyle w:val="FormtovanvHTML"/>
        <w:jc w:val="both"/>
        <w:rPr>
          <w:rFonts w:ascii="Times New Roman" w:hAnsi="Times New Roman" w:cs="Times New Roman"/>
          <w:color w:val="002060"/>
        </w:rPr>
      </w:pPr>
    </w:p>
    <w:p w14:paraId="3DFF9BD1" w14:textId="77777777" w:rsidR="00531856" w:rsidRPr="000C463D" w:rsidRDefault="00531856" w:rsidP="00531856">
      <w:pPr>
        <w:pStyle w:val="FormtovanvHTML"/>
        <w:jc w:val="center"/>
        <w:rPr>
          <w:rFonts w:ascii="Times New Roman" w:hAnsi="Times New Roman" w:cs="Times New Roman"/>
          <w:color w:val="002060"/>
        </w:rPr>
      </w:pPr>
      <w:r w:rsidRPr="000C463D">
        <w:rPr>
          <w:rFonts w:ascii="Times New Roman" w:hAnsi="Times New Roman" w:cs="Times New Roman"/>
          <w:b/>
          <w:bCs/>
          <w:color w:val="002060"/>
        </w:rPr>
        <w:t>§ 1</w:t>
      </w:r>
    </w:p>
    <w:p w14:paraId="1209639D" w14:textId="77777777" w:rsidR="00531856" w:rsidRPr="000C463D" w:rsidRDefault="00531856" w:rsidP="00531856">
      <w:pPr>
        <w:pStyle w:val="FormtovanvHTML"/>
        <w:jc w:val="center"/>
        <w:rPr>
          <w:rFonts w:ascii="Times New Roman" w:hAnsi="Times New Roman" w:cs="Times New Roman"/>
          <w:color w:val="002060"/>
        </w:rPr>
      </w:pPr>
      <w:bookmarkStart w:id="4" w:name="#0002"/>
      <w:bookmarkEnd w:id="3"/>
      <w:r w:rsidRPr="000C463D">
        <w:rPr>
          <w:rFonts w:ascii="Times New Roman" w:hAnsi="Times New Roman" w:cs="Times New Roman"/>
          <w:b/>
          <w:bCs/>
          <w:color w:val="002060"/>
        </w:rPr>
        <w:t>Základní ustanovení</w:t>
      </w:r>
    </w:p>
    <w:p w14:paraId="0D3F4AD7" w14:textId="77777777" w:rsidR="00531856" w:rsidRPr="000C463D" w:rsidRDefault="00531856" w:rsidP="00531856">
      <w:pPr>
        <w:pStyle w:val="FormtovanvHTML"/>
        <w:jc w:val="both"/>
        <w:rPr>
          <w:rFonts w:ascii="Times New Roman" w:hAnsi="Times New Roman" w:cs="Times New Roman"/>
          <w:color w:val="002060"/>
        </w:rPr>
      </w:pPr>
    </w:p>
    <w:p w14:paraId="5026D48D" w14:textId="77777777" w:rsidR="00531856" w:rsidRPr="000C463D" w:rsidRDefault="00531856" w:rsidP="00531856">
      <w:pPr>
        <w:pStyle w:val="FormtovanvHTML"/>
        <w:numPr>
          <w:ilvl w:val="0"/>
          <w:numId w:val="23"/>
        </w:numPr>
        <w:tabs>
          <w:tab w:val="clear" w:pos="360"/>
          <w:tab w:val="num" w:pos="540"/>
        </w:tabs>
        <w:ind w:left="540"/>
        <w:jc w:val="both"/>
        <w:rPr>
          <w:rFonts w:ascii="Times New Roman" w:hAnsi="Times New Roman" w:cs="Times New Roman"/>
          <w:color w:val="002060"/>
        </w:rPr>
      </w:pPr>
      <w:r w:rsidRPr="000C463D">
        <w:rPr>
          <w:rFonts w:ascii="Times New Roman" w:hAnsi="Times New Roman" w:cs="Times New Roman"/>
          <w:color w:val="002060"/>
        </w:rPr>
        <w:t>Tato  vyhláška   stanoví  hygienické   požadavky   na  prostorové podmínky, vybavení, provoz, osvětlení,  vytápění, mikroklimatické  podmínky, zásobování  vodou  a úklid  mateřských  škol, základních  a středních  škol, konzervatoří,   vyšších   odborných   škol,   základních   uměleckých   škol a  jazykových   škol  s  právem  státní jazykové  zkoušky</w:t>
      </w:r>
      <w:bookmarkEnd w:id="4"/>
      <w:r w:rsidRPr="000C463D">
        <w:rPr>
          <w:rFonts w:ascii="Times New Roman" w:hAnsi="Times New Roman" w:cs="Times New Roman"/>
          <w:color w:val="002060"/>
        </w:rPr>
        <w:t xml:space="preserve"> </w:t>
      </w:r>
      <w:r w:rsidRPr="000C463D">
        <w:rPr>
          <w:rFonts w:ascii="Times New Roman" w:hAnsi="Times New Roman" w:cs="Times New Roman"/>
          <w:color w:val="002060"/>
          <w:vertAlign w:val="superscript"/>
        </w:rPr>
        <w:t>1</w:t>
      </w:r>
      <w:r w:rsidRPr="000C463D">
        <w:rPr>
          <w:rFonts w:ascii="Times New Roman" w:hAnsi="Times New Roman" w:cs="Times New Roman"/>
          <w:color w:val="002060"/>
        </w:rPr>
        <w:t xml:space="preserve">) a  školských zařízení </w:t>
      </w:r>
      <w:r w:rsidRPr="000C463D">
        <w:rPr>
          <w:rFonts w:ascii="Times New Roman" w:hAnsi="Times New Roman" w:cs="Times New Roman"/>
          <w:color w:val="002060"/>
          <w:vertAlign w:val="superscript"/>
        </w:rPr>
        <w:t>1</w:t>
      </w:r>
      <w:r w:rsidRPr="000C463D">
        <w:rPr>
          <w:rFonts w:ascii="Times New Roman" w:hAnsi="Times New Roman" w:cs="Times New Roman"/>
          <w:color w:val="002060"/>
        </w:rPr>
        <w:t>) zařazených do rejstříku škol a školských zařízení,</w:t>
      </w:r>
      <w:r w:rsidRPr="000C463D">
        <w:rPr>
          <w:rFonts w:ascii="Times New Roman" w:hAnsi="Times New Roman" w:cs="Times New Roman"/>
          <w:color w:val="002060"/>
          <w:vertAlign w:val="superscript"/>
        </w:rPr>
        <w:t xml:space="preserve"> 1</w:t>
      </w:r>
      <w:r w:rsidRPr="000C463D">
        <w:rPr>
          <w:rFonts w:ascii="Times New Roman" w:hAnsi="Times New Roman" w:cs="Times New Roman"/>
          <w:color w:val="002060"/>
        </w:rPr>
        <w:t xml:space="preserve">)  s výjimkou zařízení pro další vzdělávání pedagogických pracovníků, školských poradenských zařízení a zařízení školního stravování, a dále zařízení sociálně výchovné činnosti a zařízení pro děti vyžadující okamžitou pomoc </w:t>
      </w:r>
      <w:r w:rsidRPr="000C463D">
        <w:rPr>
          <w:rFonts w:ascii="Times New Roman" w:hAnsi="Times New Roman" w:cs="Times New Roman"/>
          <w:color w:val="002060"/>
          <w:vertAlign w:val="superscript"/>
        </w:rPr>
        <w:t>2</w:t>
      </w:r>
      <w:r w:rsidRPr="000C463D">
        <w:rPr>
          <w:rFonts w:ascii="Times New Roman" w:hAnsi="Times New Roman" w:cs="Times New Roman"/>
          <w:color w:val="002060"/>
        </w:rPr>
        <w:t>) (dále jen "zařízení  pro výchovu a vzdělávání").  Tato vyhláška se vztahuje i na provozování živnosti péče o dítě do 3 let věku v denním režimu a živnosti mimoškolní výchova a vzdělávání,</w:t>
      </w:r>
      <w:r w:rsidRPr="000C463D">
        <w:rPr>
          <w:rFonts w:ascii="Times New Roman" w:hAnsi="Times New Roman" w:cs="Times New Roman"/>
          <w:color w:val="002060"/>
          <w:vertAlign w:val="superscript"/>
        </w:rPr>
        <w:t xml:space="preserve"> 3</w:t>
      </w:r>
      <w:r w:rsidRPr="000C463D">
        <w:rPr>
          <w:rFonts w:ascii="Times New Roman" w:hAnsi="Times New Roman" w:cs="Times New Roman"/>
          <w:color w:val="002060"/>
        </w:rPr>
        <w:t xml:space="preserve">) je-li živnost provozována v provozovně (dále jen "provozovny pro výchovu a vzdělávání"). </w:t>
      </w:r>
    </w:p>
    <w:p w14:paraId="7CB4F2C5" w14:textId="77777777" w:rsidR="00531856" w:rsidRPr="000C463D" w:rsidRDefault="00531856" w:rsidP="00531856">
      <w:pPr>
        <w:pStyle w:val="FormtovanvHTML"/>
        <w:numPr>
          <w:ilvl w:val="0"/>
          <w:numId w:val="23"/>
        </w:numPr>
        <w:tabs>
          <w:tab w:val="clear" w:pos="360"/>
          <w:tab w:val="num" w:pos="540"/>
        </w:tabs>
        <w:ind w:left="540"/>
        <w:jc w:val="both"/>
        <w:rPr>
          <w:rFonts w:ascii="Times New Roman" w:hAnsi="Times New Roman" w:cs="Times New Roman"/>
          <w:color w:val="002060"/>
        </w:rPr>
      </w:pPr>
      <w:bookmarkStart w:id="5" w:name="#0003"/>
      <w:bookmarkEnd w:id="5"/>
      <w:r w:rsidRPr="000C463D">
        <w:rPr>
          <w:rFonts w:ascii="Times New Roman" w:hAnsi="Times New Roman" w:cs="Times New Roman"/>
          <w:color w:val="002060"/>
        </w:rPr>
        <w:t xml:space="preserve">Požadavky na pracoviště praktického vyučování žáků středních škol, které se uskutečňuje ve školách a školských zařízeních a na pracovištích fyzických nebo právnických osob, které mají oprávnění k činnosti související s daným oborem vzdělávání a uzavřely se školou smlouvu o obsahu, rozsahu a podmínkách praktického vyučování, stanoví zvláštní právní předpis </w:t>
      </w:r>
      <w:r w:rsidRPr="000C463D">
        <w:rPr>
          <w:rFonts w:ascii="Times New Roman" w:hAnsi="Times New Roman" w:cs="Times New Roman"/>
          <w:color w:val="002060"/>
          <w:vertAlign w:val="superscript"/>
        </w:rPr>
        <w:t>4</w:t>
      </w:r>
      <w:r w:rsidRPr="000C463D">
        <w:rPr>
          <w:rFonts w:ascii="Times New Roman" w:hAnsi="Times New Roman" w:cs="Times New Roman"/>
          <w:color w:val="002060"/>
        </w:rPr>
        <w:t>).</w:t>
      </w:r>
    </w:p>
    <w:p w14:paraId="44D26FB2"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rPr>
        <w:t xml:space="preserve">    </w:t>
      </w:r>
    </w:p>
    <w:p w14:paraId="0A4D1567" w14:textId="77777777" w:rsidR="00531856" w:rsidRPr="000C463D" w:rsidRDefault="00531856" w:rsidP="00531856">
      <w:pPr>
        <w:pStyle w:val="FormtovanvHTML"/>
        <w:jc w:val="center"/>
        <w:rPr>
          <w:rFonts w:ascii="Times New Roman" w:hAnsi="Times New Roman" w:cs="Times New Roman"/>
          <w:color w:val="002060"/>
        </w:rPr>
      </w:pPr>
      <w:r w:rsidRPr="000C463D">
        <w:rPr>
          <w:rFonts w:ascii="Times New Roman" w:hAnsi="Times New Roman" w:cs="Times New Roman"/>
          <w:b/>
          <w:bCs/>
          <w:color w:val="002060"/>
        </w:rPr>
        <w:t>§ 2</w:t>
      </w:r>
    </w:p>
    <w:p w14:paraId="4A3AD607" w14:textId="77777777" w:rsidR="00531856" w:rsidRPr="000C463D" w:rsidRDefault="00531856" w:rsidP="00531856">
      <w:pPr>
        <w:pStyle w:val="FormtovanvHTML"/>
        <w:jc w:val="center"/>
        <w:rPr>
          <w:rFonts w:ascii="Times New Roman" w:hAnsi="Times New Roman" w:cs="Times New Roman"/>
          <w:color w:val="002060"/>
        </w:rPr>
      </w:pPr>
      <w:bookmarkStart w:id="6" w:name="#0004"/>
      <w:r w:rsidRPr="000C463D">
        <w:rPr>
          <w:rFonts w:ascii="Times New Roman" w:hAnsi="Times New Roman" w:cs="Times New Roman"/>
          <w:b/>
          <w:bCs/>
          <w:color w:val="002060"/>
        </w:rPr>
        <w:t>Výklad pojmů</w:t>
      </w:r>
    </w:p>
    <w:p w14:paraId="4E319A91" w14:textId="77777777" w:rsidR="00531856" w:rsidRPr="000C463D" w:rsidRDefault="00531856" w:rsidP="00531856">
      <w:pPr>
        <w:pStyle w:val="FormtovanvHTML"/>
        <w:jc w:val="both"/>
        <w:rPr>
          <w:rFonts w:ascii="Times New Roman" w:hAnsi="Times New Roman" w:cs="Times New Roman"/>
          <w:color w:val="002060"/>
        </w:rPr>
      </w:pPr>
    </w:p>
    <w:p w14:paraId="60038637"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rPr>
        <w:t xml:space="preserve">    Pro účely této vyhlášky se rozumí: </w:t>
      </w:r>
    </w:p>
    <w:p w14:paraId="0240C825" w14:textId="77777777" w:rsidR="00531856" w:rsidRPr="000C463D" w:rsidRDefault="00531856" w:rsidP="00531856">
      <w:pPr>
        <w:pStyle w:val="FormtovanvHTML"/>
        <w:jc w:val="both"/>
        <w:rPr>
          <w:rFonts w:ascii="Times New Roman" w:hAnsi="Times New Roman" w:cs="Times New Roman"/>
          <w:color w:val="002060"/>
        </w:rPr>
      </w:pPr>
    </w:p>
    <w:p w14:paraId="0A4AF6F5" w14:textId="77777777" w:rsidR="00531856" w:rsidRPr="000C463D" w:rsidRDefault="00531856" w:rsidP="00531856">
      <w:pPr>
        <w:pStyle w:val="FormtovanvHTML"/>
        <w:numPr>
          <w:ilvl w:val="0"/>
          <w:numId w:val="3"/>
        </w:numPr>
        <w:tabs>
          <w:tab w:val="clear" w:pos="360"/>
          <w:tab w:val="num" w:pos="540"/>
        </w:tabs>
        <w:ind w:left="540"/>
        <w:jc w:val="both"/>
        <w:rPr>
          <w:rFonts w:ascii="Times New Roman" w:hAnsi="Times New Roman" w:cs="Times New Roman"/>
          <w:color w:val="002060"/>
        </w:rPr>
      </w:pPr>
      <w:r w:rsidRPr="000C463D">
        <w:rPr>
          <w:rFonts w:ascii="Times New Roman" w:hAnsi="Times New Roman" w:cs="Times New Roman"/>
          <w:color w:val="002060"/>
        </w:rPr>
        <w:t xml:space="preserve">dítětem předškolního věku fyzická osoba, která nezahájila plnění povinné školní docházky, </w:t>
      </w:r>
    </w:p>
    <w:p w14:paraId="78F0BB5E" w14:textId="77777777" w:rsidR="00531856" w:rsidRPr="000C463D" w:rsidRDefault="00531856" w:rsidP="00531856">
      <w:pPr>
        <w:pStyle w:val="FormtovanvHTML"/>
        <w:numPr>
          <w:ilvl w:val="0"/>
          <w:numId w:val="3"/>
        </w:numPr>
        <w:tabs>
          <w:tab w:val="clear" w:pos="360"/>
          <w:tab w:val="num" w:pos="540"/>
        </w:tabs>
        <w:ind w:left="540"/>
        <w:jc w:val="both"/>
        <w:rPr>
          <w:rFonts w:ascii="Times New Roman" w:hAnsi="Times New Roman" w:cs="Times New Roman"/>
          <w:color w:val="002060"/>
        </w:rPr>
      </w:pPr>
      <w:r w:rsidRPr="000C463D">
        <w:rPr>
          <w:rFonts w:ascii="Times New Roman" w:hAnsi="Times New Roman" w:cs="Times New Roman"/>
          <w:color w:val="002060"/>
        </w:rPr>
        <w:t xml:space="preserve">žákem fyzická osoba, která zahájila povinnou školní docházku a účastní se vzdělávacího procesu v zařízeních pro výchovu a vzdělávání, </w:t>
      </w:r>
    </w:p>
    <w:p w14:paraId="4650F5FB" w14:textId="77777777" w:rsidR="00531856" w:rsidRPr="000C463D" w:rsidRDefault="00531856" w:rsidP="00531856">
      <w:pPr>
        <w:pStyle w:val="FormtovanvHTML"/>
        <w:numPr>
          <w:ilvl w:val="0"/>
          <w:numId w:val="3"/>
        </w:numPr>
        <w:tabs>
          <w:tab w:val="clear" w:pos="360"/>
          <w:tab w:val="num" w:pos="540"/>
        </w:tabs>
        <w:ind w:left="540"/>
        <w:jc w:val="both"/>
        <w:rPr>
          <w:rFonts w:ascii="Times New Roman" w:hAnsi="Times New Roman" w:cs="Times New Roman"/>
          <w:color w:val="002060"/>
        </w:rPr>
      </w:pPr>
      <w:r w:rsidRPr="000C463D">
        <w:rPr>
          <w:rFonts w:ascii="Times New Roman" w:hAnsi="Times New Roman" w:cs="Times New Roman"/>
          <w:color w:val="002060"/>
        </w:rPr>
        <w:t xml:space="preserve">zdravotním postižením mentální, tělesné, zrakové nebo sluchové postižení, vada řeči, souběžné postižení více vadami, autismus, vývojové poruchy učení nebo chování, </w:t>
      </w:r>
    </w:p>
    <w:p w14:paraId="2AF97E05" w14:textId="77777777" w:rsidR="00531856" w:rsidRPr="000C463D" w:rsidRDefault="00531856" w:rsidP="00531856">
      <w:pPr>
        <w:pStyle w:val="FormtovanvHTML"/>
        <w:numPr>
          <w:ilvl w:val="0"/>
          <w:numId w:val="3"/>
        </w:numPr>
        <w:tabs>
          <w:tab w:val="clear" w:pos="360"/>
          <w:tab w:val="num" w:pos="540"/>
        </w:tabs>
        <w:ind w:left="540"/>
        <w:jc w:val="both"/>
        <w:rPr>
          <w:rFonts w:ascii="Times New Roman" w:hAnsi="Times New Roman" w:cs="Times New Roman"/>
          <w:color w:val="002060"/>
        </w:rPr>
      </w:pPr>
      <w:r w:rsidRPr="000C463D">
        <w:rPr>
          <w:rFonts w:ascii="Times New Roman" w:hAnsi="Times New Roman" w:cs="Times New Roman"/>
          <w:color w:val="002060"/>
        </w:rPr>
        <w:t xml:space="preserve">dlouhodobým pobytem pobyt ve vnitřním prostoru nebo jeho funkčně vymezené části, který trvá v průběhu jednoho dne 4 hodiny a déle a opakuje se při trvalém užívání budovy více než jednou týdně; za dlouhodobý pobyt se považuje i pravidelné střídání krátkodobého pobytu v různých vnitřních prostorech tak, že celková doba pobytu v nich má trvalý charakter, </w:t>
      </w:r>
    </w:p>
    <w:p w14:paraId="40644581" w14:textId="77777777" w:rsidR="00531856" w:rsidRPr="000C463D" w:rsidRDefault="00531856" w:rsidP="00531856">
      <w:pPr>
        <w:pStyle w:val="FormtovanvHTML"/>
        <w:numPr>
          <w:ilvl w:val="0"/>
          <w:numId w:val="3"/>
        </w:numPr>
        <w:tabs>
          <w:tab w:val="clear" w:pos="360"/>
          <w:tab w:val="num" w:pos="540"/>
        </w:tabs>
        <w:ind w:left="540"/>
        <w:jc w:val="both"/>
        <w:rPr>
          <w:rFonts w:ascii="Times New Roman" w:hAnsi="Times New Roman" w:cs="Times New Roman"/>
          <w:color w:val="002060"/>
        </w:rPr>
      </w:pPr>
      <w:r w:rsidRPr="000C463D">
        <w:rPr>
          <w:rFonts w:ascii="Times New Roman" w:hAnsi="Times New Roman" w:cs="Times New Roman"/>
          <w:color w:val="002060"/>
        </w:rPr>
        <w:t xml:space="preserve">krátkodobým pobytem pobyt v místnosti během jednoho dne po dobu kratší než 4 hodiny, </w:t>
      </w:r>
    </w:p>
    <w:p w14:paraId="61CB4ED6" w14:textId="77777777" w:rsidR="00531856" w:rsidRPr="000C463D" w:rsidRDefault="00531856" w:rsidP="00531856">
      <w:pPr>
        <w:pStyle w:val="FormtovanvHTML"/>
        <w:numPr>
          <w:ilvl w:val="0"/>
          <w:numId w:val="3"/>
        </w:numPr>
        <w:tabs>
          <w:tab w:val="clear" w:pos="360"/>
          <w:tab w:val="num" w:pos="540"/>
        </w:tabs>
        <w:ind w:left="540"/>
        <w:jc w:val="both"/>
        <w:rPr>
          <w:rFonts w:ascii="Times New Roman" w:hAnsi="Times New Roman" w:cs="Times New Roman"/>
          <w:color w:val="002060"/>
        </w:rPr>
      </w:pPr>
      <w:r w:rsidRPr="000C463D">
        <w:rPr>
          <w:rFonts w:ascii="Times New Roman" w:hAnsi="Times New Roman" w:cs="Times New Roman"/>
          <w:color w:val="002060"/>
        </w:rPr>
        <w:t xml:space="preserve">přímo větratelnými prostory prostory přirozeně větrané (větrané z venkovního prostoru budovy čerstvým vzduchem) nebo nuceně větrané (mechanicky), </w:t>
      </w:r>
    </w:p>
    <w:p w14:paraId="4F9C53F0" w14:textId="77777777" w:rsidR="00531856" w:rsidRPr="000C463D" w:rsidRDefault="00531856" w:rsidP="00531856">
      <w:pPr>
        <w:pStyle w:val="FormtovanvHTML"/>
        <w:numPr>
          <w:ilvl w:val="0"/>
          <w:numId w:val="3"/>
        </w:numPr>
        <w:tabs>
          <w:tab w:val="clear" w:pos="360"/>
          <w:tab w:val="num" w:pos="540"/>
        </w:tabs>
        <w:ind w:left="540"/>
        <w:jc w:val="both"/>
        <w:rPr>
          <w:rFonts w:ascii="Times New Roman" w:hAnsi="Times New Roman" w:cs="Times New Roman"/>
          <w:color w:val="002060"/>
        </w:rPr>
      </w:pPr>
      <w:r w:rsidRPr="000C463D">
        <w:rPr>
          <w:rFonts w:ascii="Times New Roman" w:hAnsi="Times New Roman" w:cs="Times New Roman"/>
          <w:color w:val="002060"/>
        </w:rPr>
        <w:t xml:space="preserve">zobrazovací jednotkou zařízení, které mění elektronické informace na optické a je určené pro zrakovou komunikaci s člověkem, </w:t>
      </w:r>
    </w:p>
    <w:p w14:paraId="3B4D031E" w14:textId="77777777" w:rsidR="00531856" w:rsidRPr="000C463D" w:rsidRDefault="00531856" w:rsidP="00531856">
      <w:pPr>
        <w:pStyle w:val="FormtovanvHTML"/>
        <w:numPr>
          <w:ilvl w:val="0"/>
          <w:numId w:val="3"/>
        </w:numPr>
        <w:tabs>
          <w:tab w:val="clear" w:pos="360"/>
          <w:tab w:val="num" w:pos="540"/>
        </w:tabs>
        <w:ind w:left="540"/>
        <w:jc w:val="both"/>
        <w:rPr>
          <w:rFonts w:ascii="Times New Roman" w:hAnsi="Times New Roman" w:cs="Times New Roman"/>
          <w:color w:val="002060"/>
        </w:rPr>
      </w:pPr>
      <w:r w:rsidRPr="000C463D">
        <w:rPr>
          <w:rFonts w:ascii="Times New Roman" w:hAnsi="Times New Roman" w:cs="Times New Roman"/>
          <w:color w:val="002060"/>
        </w:rPr>
        <w:t xml:space="preserve">zrakovým úkolem zraková činnost potřebná k práci, případně místo s vizuálními prvky vykonávané práce, </w:t>
      </w:r>
    </w:p>
    <w:p w14:paraId="147D6314" w14:textId="77777777" w:rsidR="00531856" w:rsidRPr="000C463D" w:rsidRDefault="00531856" w:rsidP="00531856">
      <w:pPr>
        <w:pStyle w:val="FormtovanvHTML"/>
        <w:numPr>
          <w:ilvl w:val="0"/>
          <w:numId w:val="3"/>
        </w:numPr>
        <w:tabs>
          <w:tab w:val="clear" w:pos="360"/>
          <w:tab w:val="num" w:pos="540"/>
        </w:tabs>
        <w:ind w:left="540"/>
        <w:jc w:val="both"/>
        <w:rPr>
          <w:rFonts w:ascii="Times New Roman" w:hAnsi="Times New Roman" w:cs="Times New Roman"/>
          <w:color w:val="002060"/>
        </w:rPr>
      </w:pPr>
      <w:r w:rsidRPr="000C463D">
        <w:rPr>
          <w:rFonts w:ascii="Times New Roman" w:hAnsi="Times New Roman" w:cs="Times New Roman"/>
          <w:color w:val="002060"/>
        </w:rPr>
        <w:t xml:space="preserve">místem zrakového úkolu místo, kde se nachází předmět zrakové činnosti (zrakového úkolu), </w:t>
      </w:r>
    </w:p>
    <w:p w14:paraId="294EAD31" w14:textId="77777777" w:rsidR="00531856" w:rsidRPr="000C463D" w:rsidRDefault="00531856" w:rsidP="00531856">
      <w:pPr>
        <w:pStyle w:val="FormtovanvHTML"/>
        <w:numPr>
          <w:ilvl w:val="0"/>
          <w:numId w:val="3"/>
        </w:numPr>
        <w:tabs>
          <w:tab w:val="clear" w:pos="360"/>
          <w:tab w:val="num" w:pos="540"/>
        </w:tabs>
        <w:ind w:left="540"/>
        <w:jc w:val="both"/>
        <w:rPr>
          <w:rFonts w:ascii="Times New Roman" w:hAnsi="Times New Roman" w:cs="Times New Roman"/>
          <w:color w:val="002060"/>
        </w:rPr>
      </w:pPr>
      <w:r w:rsidRPr="000C463D">
        <w:rPr>
          <w:rFonts w:ascii="Times New Roman" w:hAnsi="Times New Roman" w:cs="Times New Roman"/>
          <w:color w:val="002060"/>
        </w:rPr>
        <w:t xml:space="preserve">normovou hodnotou nebo normovým požadavkem konkrétní technický požadavek obsažený v příslušné české technické normě ČSN, jehož dodržení považuje konkrétní ustanovení za splnění jím stanovených požadavků. </w:t>
      </w:r>
    </w:p>
    <w:p w14:paraId="036A5623" w14:textId="77777777" w:rsidR="00531856" w:rsidRPr="000C463D" w:rsidRDefault="00531856" w:rsidP="00531856">
      <w:pPr>
        <w:pStyle w:val="FormtovanvHTML"/>
        <w:jc w:val="center"/>
        <w:rPr>
          <w:rFonts w:ascii="Times New Roman" w:hAnsi="Times New Roman" w:cs="Times New Roman"/>
          <w:b/>
          <w:bCs/>
          <w:color w:val="002060"/>
        </w:rPr>
      </w:pPr>
      <w:bookmarkStart w:id="7" w:name="#0005"/>
      <w:bookmarkEnd w:id="6"/>
      <w:r w:rsidRPr="000C463D">
        <w:rPr>
          <w:rFonts w:ascii="Times New Roman" w:hAnsi="Times New Roman" w:cs="Times New Roman"/>
          <w:b/>
          <w:bCs/>
          <w:color w:val="002060"/>
        </w:rPr>
        <w:t>Prostorové podmínky</w:t>
      </w:r>
    </w:p>
    <w:p w14:paraId="21772939" w14:textId="77777777" w:rsidR="00531856" w:rsidRPr="000C463D" w:rsidRDefault="00531856" w:rsidP="00531856">
      <w:pPr>
        <w:pStyle w:val="FormtovanvHTML"/>
        <w:jc w:val="center"/>
        <w:rPr>
          <w:rFonts w:ascii="Times New Roman" w:hAnsi="Times New Roman" w:cs="Times New Roman"/>
          <w:color w:val="002060"/>
        </w:rPr>
      </w:pPr>
      <w:bookmarkStart w:id="8" w:name="#0006"/>
      <w:bookmarkEnd w:id="7"/>
      <w:bookmarkEnd w:id="8"/>
      <w:r w:rsidRPr="000C463D">
        <w:rPr>
          <w:rFonts w:ascii="Times New Roman" w:hAnsi="Times New Roman" w:cs="Times New Roman"/>
          <w:b/>
          <w:bCs/>
          <w:color w:val="002060"/>
        </w:rPr>
        <w:t>§ 3</w:t>
      </w:r>
    </w:p>
    <w:p w14:paraId="7375457F" w14:textId="77777777" w:rsidR="00531856" w:rsidRPr="000C463D" w:rsidRDefault="00531856" w:rsidP="00531856">
      <w:pPr>
        <w:pStyle w:val="FormtovanvHTML"/>
        <w:jc w:val="both"/>
        <w:rPr>
          <w:rFonts w:ascii="Times New Roman" w:hAnsi="Times New Roman" w:cs="Times New Roman"/>
          <w:color w:val="002060"/>
        </w:rPr>
      </w:pPr>
    </w:p>
    <w:p w14:paraId="74F81883" w14:textId="77777777" w:rsidR="00531856" w:rsidRPr="000C463D" w:rsidRDefault="00531856" w:rsidP="00531856">
      <w:pPr>
        <w:numPr>
          <w:ilvl w:val="0"/>
          <w:numId w:val="7"/>
        </w:numPr>
        <w:tabs>
          <w:tab w:val="clear" w:pos="360"/>
          <w:tab w:val="num" w:pos="540"/>
        </w:tabs>
        <w:ind w:left="540"/>
        <w:jc w:val="both"/>
        <w:rPr>
          <w:color w:val="002060"/>
        </w:rPr>
      </w:pPr>
      <w:r w:rsidRPr="000C463D">
        <w:rPr>
          <w:color w:val="002060"/>
        </w:rPr>
        <w:t xml:space="preserve">Nezastavěná plocha pozemku pro zařízení pro výchovu a vzdělávání a provozoven pro výchovu a vzdělávání určená pro pobyt a hry dětí předškolního věku, včetně travnaté plochy, musí činit nejméně      </w:t>
      </w:r>
      <w:smartTag w:uri="urn:schemas-microsoft-com:office:smarttags" w:element="metricconverter">
        <w:smartTagPr>
          <w:attr w:name="ProductID" w:val="4 m2"/>
        </w:smartTagPr>
        <w:r w:rsidRPr="000C463D">
          <w:rPr>
            <w:color w:val="002060"/>
          </w:rPr>
          <w:t>4 m</w:t>
        </w:r>
        <w:r w:rsidRPr="000C463D">
          <w:rPr>
            <w:color w:val="002060"/>
            <w:vertAlign w:val="superscript"/>
          </w:rPr>
          <w:t>2</w:t>
        </w:r>
      </w:smartTag>
      <w:r w:rsidRPr="000C463D">
        <w:rPr>
          <w:color w:val="002060"/>
          <w:vertAlign w:val="superscript"/>
        </w:rPr>
        <w:t xml:space="preserve"> </w:t>
      </w:r>
      <w:r w:rsidRPr="000C463D">
        <w:rPr>
          <w:color w:val="002060"/>
        </w:rPr>
        <w:t xml:space="preserve">na 1 dítě. V zařízeních pro děti vyžadující okamžitou pomoc a ve školských zařízeních pro výkon ústavní nebo ochranné výchovy musí činit nezastavěná plocha pozemku určená pro pobyt a hry dětí nejméně </w:t>
      </w:r>
      <w:smartTag w:uri="urn:schemas-microsoft-com:office:smarttags" w:element="metricconverter">
        <w:smartTagPr>
          <w:attr w:name="ProductID" w:val="4 m2"/>
        </w:smartTagPr>
        <w:r w:rsidRPr="000C463D">
          <w:rPr>
            <w:color w:val="002060"/>
          </w:rPr>
          <w:t>4 m</w:t>
        </w:r>
        <w:r w:rsidRPr="000C463D">
          <w:rPr>
            <w:color w:val="002060"/>
            <w:vertAlign w:val="superscript"/>
          </w:rPr>
          <w:t>2</w:t>
        </w:r>
      </w:smartTag>
      <w:r w:rsidRPr="000C463D">
        <w:rPr>
          <w:color w:val="002060"/>
          <w:vertAlign w:val="superscript"/>
        </w:rPr>
        <w:t xml:space="preserve"> </w:t>
      </w:r>
      <w:r w:rsidRPr="000C463D">
        <w:rPr>
          <w:color w:val="002060"/>
        </w:rPr>
        <w:t>na 1 dítě bez ohledu na věk dětí. Pozemek musí být oplocen z důvodu ochrany zdraví a zajištění bezpečnosti dětí.</w:t>
      </w:r>
    </w:p>
    <w:p w14:paraId="6CD151B3" w14:textId="77777777" w:rsidR="00531856" w:rsidRPr="000C463D" w:rsidRDefault="00531856" w:rsidP="00531856">
      <w:pPr>
        <w:numPr>
          <w:ilvl w:val="0"/>
          <w:numId w:val="7"/>
        </w:numPr>
        <w:tabs>
          <w:tab w:val="clear" w:pos="360"/>
          <w:tab w:val="num" w:pos="540"/>
        </w:tabs>
        <w:ind w:left="540"/>
        <w:jc w:val="both"/>
        <w:rPr>
          <w:color w:val="002060"/>
        </w:rPr>
      </w:pPr>
      <w:r w:rsidRPr="000C463D">
        <w:rPr>
          <w:color w:val="002060"/>
        </w:rPr>
        <w:t xml:space="preserve">Pozemek zařízení pro výchovu a vzdělávání a provozoven pro výchovu a vzdělávání poskytující základní vzdělání musí mít k dispozici zpevněnou plochu a travnatou plochu pro přestávkový pobyt žáků, dále plochu pro tělovýchovu a sport; povrch této plochy musí odpovídat normovým požadavkům české technické normy upravující kvalitu a bezpečnost povrchu </w:t>
      </w:r>
      <w:r w:rsidRPr="000C463D">
        <w:rPr>
          <w:color w:val="002060"/>
          <w:vertAlign w:val="superscript"/>
        </w:rPr>
        <w:t>4a</w:t>
      </w:r>
      <w:r w:rsidRPr="000C463D">
        <w:rPr>
          <w:color w:val="002060"/>
        </w:rPr>
        <w:t>). Pozemek musí být oplocen z důvodu ochrany zdraví a zajištění bezpečnosti žáků.</w:t>
      </w:r>
    </w:p>
    <w:p w14:paraId="35382076" w14:textId="77777777" w:rsidR="00531856" w:rsidRPr="000C463D" w:rsidRDefault="00531856" w:rsidP="00531856">
      <w:pPr>
        <w:numPr>
          <w:ilvl w:val="0"/>
          <w:numId w:val="7"/>
        </w:numPr>
        <w:tabs>
          <w:tab w:val="clear" w:pos="360"/>
          <w:tab w:val="num" w:pos="540"/>
        </w:tabs>
        <w:ind w:left="540"/>
        <w:jc w:val="both"/>
        <w:rPr>
          <w:color w:val="002060"/>
        </w:rPr>
      </w:pPr>
      <w:r w:rsidRPr="000C463D">
        <w:rPr>
          <w:color w:val="002060"/>
        </w:rPr>
        <w:t xml:space="preserve">Pozemek zařízení pro výchovu a vzdělávání a provozoven pro výchovu a vzdělávání poskytující střední vzdělání musí mít k dispozici plochu pro tělovýchovu a sport a povrch této plochy musí odpovídat normovým požadavkům české technické normy upravující kvalitu a bezpečnost povrchu </w:t>
      </w:r>
      <w:r w:rsidRPr="000C463D">
        <w:rPr>
          <w:color w:val="002060"/>
          <w:vertAlign w:val="superscript"/>
        </w:rPr>
        <w:t>4a</w:t>
      </w:r>
      <w:r w:rsidRPr="000C463D">
        <w:rPr>
          <w:color w:val="002060"/>
        </w:rPr>
        <w:t>).</w:t>
      </w:r>
    </w:p>
    <w:p w14:paraId="45422004" w14:textId="77777777" w:rsidR="00531856" w:rsidRPr="000C463D" w:rsidRDefault="00531856" w:rsidP="00531856">
      <w:pPr>
        <w:numPr>
          <w:ilvl w:val="0"/>
          <w:numId w:val="7"/>
        </w:numPr>
        <w:tabs>
          <w:tab w:val="clear" w:pos="360"/>
          <w:tab w:val="num" w:pos="540"/>
        </w:tabs>
        <w:ind w:left="540"/>
        <w:jc w:val="both"/>
        <w:rPr>
          <w:color w:val="002060"/>
        </w:rPr>
      </w:pPr>
      <w:r w:rsidRPr="000C463D">
        <w:rPr>
          <w:color w:val="002060"/>
        </w:rPr>
        <w:t xml:space="preserve">Při volbě rostlin a dřevin vysazovaných na pozemky určené pro zařízení pro výchovu a vzdělávání a provozovny pro výchovu a vzdělávání musí být zohledněna ochrana zdraví dětí a žáků. Dřeviny nesmí způsobit snížení parametrů denního osvětlení ve výukových a pobytových místnostech pod požadovaný limit </w:t>
      </w:r>
      <w:r w:rsidRPr="000C463D">
        <w:rPr>
          <w:color w:val="002060"/>
          <w:vertAlign w:val="superscript"/>
        </w:rPr>
        <w:t>12</w:t>
      </w:r>
      <w:r w:rsidRPr="000C463D">
        <w:rPr>
          <w:color w:val="002060"/>
        </w:rPr>
        <w:t xml:space="preserve">). Vzdálenost sázené dřeviny od obvodové zdi budov musí být stejná, jako je její předpokládaná maximální výška. Vysazené rostliny, travnaté plochy a dřeviny musí být řádně udržovány. Pro údržbu musí být užívána voda alespoň I. třídy jakosti odpovídající české technické normě upravující jakost vody pro závlahu </w:t>
      </w:r>
      <w:r w:rsidRPr="000C463D">
        <w:rPr>
          <w:color w:val="002060"/>
          <w:vertAlign w:val="superscript"/>
        </w:rPr>
        <w:t>5</w:t>
      </w:r>
      <w:r w:rsidRPr="000C463D">
        <w:rPr>
          <w:color w:val="002060"/>
        </w:rPr>
        <w:t>).</w:t>
      </w:r>
    </w:p>
    <w:p w14:paraId="14D3086E" w14:textId="77777777" w:rsidR="00531856" w:rsidRPr="000C463D" w:rsidRDefault="00531856" w:rsidP="00531856">
      <w:pPr>
        <w:pStyle w:val="FormtovanvHTML"/>
        <w:jc w:val="center"/>
        <w:rPr>
          <w:rFonts w:ascii="Times New Roman" w:hAnsi="Times New Roman" w:cs="Times New Roman"/>
          <w:color w:val="002060"/>
        </w:rPr>
      </w:pPr>
      <w:r w:rsidRPr="000C463D">
        <w:rPr>
          <w:rFonts w:ascii="Times New Roman" w:hAnsi="Times New Roman" w:cs="Times New Roman"/>
          <w:b/>
          <w:bCs/>
          <w:color w:val="002060"/>
        </w:rPr>
        <w:t>§ 4</w:t>
      </w:r>
    </w:p>
    <w:p w14:paraId="7EF728AB" w14:textId="77777777" w:rsidR="00531856" w:rsidRPr="000C463D" w:rsidRDefault="00531856" w:rsidP="00531856">
      <w:pPr>
        <w:pStyle w:val="FormtovanvHTML"/>
        <w:jc w:val="both"/>
        <w:rPr>
          <w:rFonts w:ascii="Times New Roman" w:hAnsi="Times New Roman" w:cs="Times New Roman"/>
          <w:color w:val="002060"/>
        </w:rPr>
      </w:pPr>
    </w:p>
    <w:p w14:paraId="6AE0179D" w14:textId="3E0A65D0" w:rsidR="00531856" w:rsidRPr="000C463D" w:rsidRDefault="00531856" w:rsidP="00531856">
      <w:pPr>
        <w:numPr>
          <w:ilvl w:val="0"/>
          <w:numId w:val="8"/>
        </w:numPr>
        <w:tabs>
          <w:tab w:val="clear" w:pos="360"/>
          <w:tab w:val="num" w:pos="540"/>
        </w:tabs>
        <w:ind w:left="540"/>
        <w:jc w:val="both"/>
        <w:rPr>
          <w:color w:val="002060"/>
        </w:rPr>
      </w:pPr>
      <w:r w:rsidRPr="000C463D">
        <w:rPr>
          <w:color w:val="002060"/>
        </w:rPr>
        <w:t>Prostorové podmínky a vnitřní uspořádání v zařízeních pro výchovu a vzdělávání a provozoven pro výchovu a vzdělávání dětí předškolního věku musí umožňovat výuku, volné hry dětí, jejich odpočinek, osobní hygienu s otužováním, tělesná cvičení a zajištění stravování, pokud toto není zajištěno v jiném stravovacím zařízení. Na 1 dítě musí plocha denní místnosti užívané jako herna a ložnice činit nejméně</w:t>
      </w:r>
      <w:r w:rsidR="009611E8" w:rsidRPr="000C463D">
        <w:rPr>
          <w:color w:val="002060"/>
        </w:rPr>
        <w:t xml:space="preserve"> </w:t>
      </w:r>
      <w:smartTag w:uri="urn:schemas-microsoft-com:office:smarttags" w:element="metricconverter">
        <w:smartTagPr>
          <w:attr w:name="ProductID" w:val="4 m2"/>
        </w:smartTagPr>
        <w:r w:rsidRPr="000C463D">
          <w:rPr>
            <w:color w:val="002060"/>
          </w:rPr>
          <w:t>4 m</w:t>
        </w:r>
        <w:r w:rsidRPr="000C463D">
          <w:rPr>
            <w:color w:val="002060"/>
            <w:vertAlign w:val="superscript"/>
          </w:rPr>
          <w:t>2</w:t>
        </w:r>
      </w:smartTag>
      <w:r w:rsidRPr="000C463D">
        <w:rPr>
          <w:color w:val="002060"/>
        </w:rPr>
        <w:t xml:space="preserve">; je-li ložnice, jídelna nebo tělocvična stavebně oddělená, musí plocha denní místnosti činit nejméně </w:t>
      </w:r>
      <w:smartTag w:uri="urn:schemas-microsoft-com:office:smarttags" w:element="metricconverter">
        <w:smartTagPr>
          <w:attr w:name="ProductID" w:val="3 m2"/>
        </w:smartTagPr>
        <w:r w:rsidRPr="000C463D">
          <w:rPr>
            <w:color w:val="002060"/>
          </w:rPr>
          <w:t>3 m</w:t>
        </w:r>
        <w:r w:rsidRPr="000C463D">
          <w:rPr>
            <w:color w:val="002060"/>
            <w:vertAlign w:val="superscript"/>
          </w:rPr>
          <w:t>2</w:t>
        </w:r>
      </w:smartTag>
      <w:r w:rsidRPr="000C463D">
        <w:rPr>
          <w:color w:val="002060"/>
          <w:vertAlign w:val="superscript"/>
        </w:rPr>
        <w:t xml:space="preserve"> </w:t>
      </w:r>
      <w:r w:rsidRPr="000C463D">
        <w:rPr>
          <w:color w:val="002060"/>
        </w:rPr>
        <w:t xml:space="preserve">na 1 dítě. Plocha na 1 lehátko nebo lůžko pro spánek musí činit nejméně </w:t>
      </w:r>
      <w:smartTag w:uri="urn:schemas-microsoft-com:office:smarttags" w:element="metricconverter">
        <w:smartTagPr>
          <w:attr w:name="ProductID" w:val="1,7 m2"/>
        </w:smartTagPr>
        <w:r w:rsidRPr="000C463D">
          <w:rPr>
            <w:color w:val="002060"/>
          </w:rPr>
          <w:t>1,7 m</w:t>
        </w:r>
        <w:r w:rsidRPr="000C463D">
          <w:rPr>
            <w:color w:val="002060"/>
            <w:vertAlign w:val="superscript"/>
          </w:rPr>
          <w:t>2</w:t>
        </w:r>
      </w:smartTag>
      <w:r w:rsidRPr="000C463D">
        <w:rPr>
          <w:color w:val="002060"/>
          <w:vertAlign w:val="superscript"/>
        </w:rPr>
        <w:t xml:space="preserve"> </w:t>
      </w:r>
      <w:r w:rsidRPr="000C463D">
        <w:rPr>
          <w:color w:val="002060"/>
        </w:rPr>
        <w:t>na 1 dítě. Lehátko nebo lůžko musí poskytovat pevnou oporu zad. Prostor pro ukládání lehátek a lůžkovin musí umožňovat jejich řádné provětrávání a oddělené uložení lůžkovin pro každé dítě. Každé dítě musí mít k dispozici individuálně přidělené, označené lůžkoviny.</w:t>
      </w:r>
    </w:p>
    <w:p w14:paraId="31F6C6AA" w14:textId="77777777" w:rsidR="00531856" w:rsidRPr="000C463D" w:rsidRDefault="00531856" w:rsidP="00531856">
      <w:pPr>
        <w:numPr>
          <w:ilvl w:val="0"/>
          <w:numId w:val="8"/>
        </w:numPr>
        <w:tabs>
          <w:tab w:val="clear" w:pos="360"/>
          <w:tab w:val="num" w:pos="540"/>
        </w:tabs>
        <w:ind w:left="540"/>
        <w:jc w:val="both"/>
        <w:rPr>
          <w:color w:val="002060"/>
        </w:rPr>
      </w:pPr>
      <w:r w:rsidRPr="000C463D">
        <w:rPr>
          <w:color w:val="002060"/>
        </w:rPr>
        <w:t xml:space="preserve">V prostorech zařízení pro výchovu a vzdělávání s výjimkou škol v přírodě a provozoven pro výchovu a vzdělávání </w:t>
      </w:r>
      <w:r w:rsidRPr="000C463D">
        <w:rPr>
          <w:color w:val="002060"/>
          <w:vertAlign w:val="superscript"/>
        </w:rPr>
        <w:t>6</w:t>
      </w:r>
      <w:r w:rsidRPr="000C463D">
        <w:rPr>
          <w:color w:val="002060"/>
        </w:rPr>
        <w:t>) musí na 1 žáka připadnout v učebnách nejméně 1,65 m</w:t>
      </w:r>
      <w:r w:rsidRPr="000C463D">
        <w:rPr>
          <w:color w:val="002060"/>
          <w:vertAlign w:val="superscript"/>
        </w:rPr>
        <w:t>2</w:t>
      </w:r>
      <w:r w:rsidRPr="000C463D">
        <w:rPr>
          <w:color w:val="002060"/>
        </w:rPr>
        <w:t>, v odborných pracovnách, laboratořích a počítačových   učebnách, v jazykových učebnách a učebnách písemné a elektronické komunikace nejméně 2 m</w:t>
      </w:r>
      <w:r w:rsidRPr="000C463D">
        <w:rPr>
          <w:color w:val="002060"/>
          <w:vertAlign w:val="superscript"/>
        </w:rPr>
        <w:t>2</w:t>
      </w:r>
      <w:r w:rsidRPr="000C463D">
        <w:rPr>
          <w:color w:val="002060"/>
        </w:rPr>
        <w:t>. V učebnách pracovních činností základních škol musí připadnout na 1 žáka nejméně 4 m</w:t>
      </w:r>
      <w:r w:rsidRPr="000C463D">
        <w:rPr>
          <w:color w:val="002060"/>
          <w:vertAlign w:val="superscript"/>
        </w:rPr>
        <w:t>2</w:t>
      </w:r>
      <w:r w:rsidRPr="000C463D">
        <w:rPr>
          <w:color w:val="002060"/>
        </w:rPr>
        <w:t>. Ve školách uskutečňujících vzdělávací   program pro žáky se speciálními vzdělávacími   potřebami se stanoví plocha na 1 žáka v teoretických učebnách nejméně 2,3 m</w:t>
      </w:r>
      <w:r w:rsidRPr="000C463D">
        <w:rPr>
          <w:color w:val="002060"/>
          <w:vertAlign w:val="superscript"/>
        </w:rPr>
        <w:t>2</w:t>
      </w:r>
      <w:r w:rsidRPr="000C463D">
        <w:rPr>
          <w:color w:val="002060"/>
        </w:rPr>
        <w:t xml:space="preserve">. </w:t>
      </w:r>
    </w:p>
    <w:p w14:paraId="63303F7F" w14:textId="77777777" w:rsidR="00531856" w:rsidRPr="000C463D" w:rsidRDefault="00531856" w:rsidP="00531856">
      <w:pPr>
        <w:numPr>
          <w:ilvl w:val="0"/>
          <w:numId w:val="8"/>
        </w:numPr>
        <w:tabs>
          <w:tab w:val="clear" w:pos="360"/>
          <w:tab w:val="num" w:pos="540"/>
        </w:tabs>
        <w:ind w:left="540"/>
        <w:jc w:val="both"/>
        <w:rPr>
          <w:color w:val="002060"/>
        </w:rPr>
      </w:pPr>
      <w:r w:rsidRPr="000C463D">
        <w:rPr>
          <w:color w:val="002060"/>
        </w:rPr>
        <w:t xml:space="preserve">Pro žáky   se zdravotním   postižením   musí   být ve školách uskutečňujících vzdělávací program pro žáky se speciálními vzdělávacími potřebami, zajištěny podmínky podle druhu jejich zdravotního postižení.    V učebnách musí být vytvořeny relaxační koutky s odpovídajícím vybavením umístěné mimo prostor lavic. Vyčleňuje se prostor pro odkládání a uložení kompenzačních pomůcek. </w:t>
      </w:r>
    </w:p>
    <w:p w14:paraId="4D00DFE0" w14:textId="77777777" w:rsidR="00531856" w:rsidRPr="000C463D" w:rsidRDefault="00531856" w:rsidP="00531856">
      <w:pPr>
        <w:numPr>
          <w:ilvl w:val="0"/>
          <w:numId w:val="8"/>
        </w:numPr>
        <w:tabs>
          <w:tab w:val="clear" w:pos="360"/>
          <w:tab w:val="num" w:pos="540"/>
        </w:tabs>
        <w:ind w:left="540"/>
        <w:jc w:val="both"/>
        <w:rPr>
          <w:color w:val="002060"/>
        </w:rPr>
      </w:pPr>
      <w:r w:rsidRPr="000C463D">
        <w:rPr>
          <w:color w:val="002060"/>
        </w:rPr>
        <w:t xml:space="preserve">Podlahy v zařízeních pro výchovu a vzdělávání a provozovnách pro výchovu a vzdělávání musí odpovídat charakteru činnosti upravené zvláštním právním předpisem o technických požadavcích na stavby </w:t>
      </w:r>
      <w:r w:rsidRPr="000C463D">
        <w:rPr>
          <w:color w:val="002060"/>
          <w:vertAlign w:val="superscript"/>
        </w:rPr>
        <w:t>8</w:t>
      </w:r>
      <w:r w:rsidRPr="000C463D">
        <w:rPr>
          <w:color w:val="002060"/>
        </w:rPr>
        <w:t>) a musí být snadno čistitelné. Ve výukových místnostech musí být podlahové krytiny matné a světlé.</w:t>
      </w:r>
    </w:p>
    <w:p w14:paraId="35996E11" w14:textId="77777777" w:rsidR="00531856" w:rsidRPr="000C463D" w:rsidRDefault="00531856" w:rsidP="00531856">
      <w:pPr>
        <w:numPr>
          <w:ilvl w:val="0"/>
          <w:numId w:val="8"/>
        </w:numPr>
        <w:tabs>
          <w:tab w:val="clear" w:pos="360"/>
          <w:tab w:val="num" w:pos="540"/>
        </w:tabs>
        <w:ind w:left="540"/>
        <w:jc w:val="both"/>
        <w:rPr>
          <w:color w:val="002060"/>
        </w:rPr>
      </w:pPr>
      <w:r w:rsidRPr="000C463D">
        <w:rPr>
          <w:color w:val="002060"/>
        </w:rPr>
        <w:t xml:space="preserve">Zařízení pro výchovu a vzdělávání se vybavuje počtem šaten a hygienických zařízení, který stanoví zvláštní právní předpis </w:t>
      </w:r>
      <w:r w:rsidRPr="000C463D">
        <w:rPr>
          <w:color w:val="002060"/>
          <w:vertAlign w:val="superscript"/>
        </w:rPr>
        <w:t>9</w:t>
      </w:r>
      <w:r w:rsidRPr="000C463D">
        <w:rPr>
          <w:color w:val="002060"/>
        </w:rPr>
        <w:t>).  Další požadavky na hygienická zařízení a šatny v zařízeních pro výchovu a vzdělávání a v provozovnách pro výchovu a vzdělávání jsou stanoveny v příloze č. 1 této vyhlášky a ve zvláštním právním předpisu.</w:t>
      </w:r>
      <w:hyperlink r:id="rId14" w:anchor="{7}" w:history="1"/>
      <w:r w:rsidRPr="000C463D">
        <w:rPr>
          <w:color w:val="002060"/>
        </w:rPr>
        <w:t xml:space="preserve"> </w:t>
      </w:r>
    </w:p>
    <w:p w14:paraId="5A2045E9" w14:textId="624B2AE5" w:rsidR="00531856" w:rsidRPr="000C463D" w:rsidRDefault="00531856" w:rsidP="00531856">
      <w:pPr>
        <w:jc w:val="center"/>
        <w:rPr>
          <w:color w:val="002060"/>
        </w:rPr>
      </w:pPr>
    </w:p>
    <w:p w14:paraId="2326DD47" w14:textId="5F76F14B" w:rsidR="00531856" w:rsidRPr="000C463D" w:rsidRDefault="00531856" w:rsidP="00531856">
      <w:pPr>
        <w:jc w:val="center"/>
        <w:rPr>
          <w:color w:val="002060"/>
        </w:rPr>
      </w:pPr>
      <w:r w:rsidRPr="000C463D">
        <w:rPr>
          <w:color w:val="002060"/>
        </w:rPr>
        <w:t xml:space="preserve">§ 4a </w:t>
      </w:r>
    </w:p>
    <w:p w14:paraId="2503BA45" w14:textId="77777777" w:rsidR="00531856" w:rsidRPr="000C463D" w:rsidRDefault="00531856" w:rsidP="00531856">
      <w:pPr>
        <w:jc w:val="center"/>
        <w:rPr>
          <w:color w:val="002060"/>
        </w:rPr>
      </w:pPr>
    </w:p>
    <w:p w14:paraId="1B0DBBDD" w14:textId="77777777" w:rsidR="00531856" w:rsidRPr="000C463D" w:rsidRDefault="00531856" w:rsidP="00531856">
      <w:pPr>
        <w:numPr>
          <w:ilvl w:val="0"/>
          <w:numId w:val="9"/>
        </w:numPr>
        <w:tabs>
          <w:tab w:val="clear" w:pos="360"/>
          <w:tab w:val="num" w:pos="540"/>
        </w:tabs>
        <w:ind w:left="540"/>
        <w:jc w:val="both"/>
        <w:rPr>
          <w:color w:val="002060"/>
        </w:rPr>
      </w:pPr>
      <w:r w:rsidRPr="000C463D">
        <w:rPr>
          <w:color w:val="002060"/>
        </w:rPr>
        <w:t xml:space="preserve">Zařízení pro výchovu a vzdělávání musí být vybavena šatnami podle požadavků upravených zvláštním právním předpisem </w:t>
      </w:r>
      <w:r w:rsidRPr="000C463D">
        <w:rPr>
          <w:color w:val="002060"/>
          <w:vertAlign w:val="superscript"/>
        </w:rPr>
        <w:t>8</w:t>
      </w:r>
      <w:r w:rsidRPr="000C463D">
        <w:rPr>
          <w:color w:val="002060"/>
        </w:rPr>
        <w:t xml:space="preserve">). Pro jednoho žáka musí být zajištěna podlahová plocha </w:t>
      </w:r>
      <w:smartTag w:uri="urn:schemas-microsoft-com:office:smarttags" w:element="metricconverter">
        <w:smartTagPr>
          <w:attr w:name="ProductID" w:val="0,25 m2"/>
        </w:smartTagPr>
        <w:r w:rsidRPr="000C463D">
          <w:rPr>
            <w:color w:val="002060"/>
          </w:rPr>
          <w:t>0,25 m</w:t>
        </w:r>
        <w:r w:rsidRPr="000C463D">
          <w:rPr>
            <w:color w:val="002060"/>
            <w:vertAlign w:val="superscript"/>
          </w:rPr>
          <w:t>2</w:t>
        </w:r>
      </w:smartTag>
      <w:r w:rsidRPr="000C463D">
        <w:rPr>
          <w:color w:val="002060"/>
        </w:rPr>
        <w:t>. Požadavky na počty a vybavení hygienických zařízení jsou upraveny v příloze č. 1 k této vyhlášce. Záchody a umývárny se zřizují odděleně podle pohlaví a musí být osvětleny a větrány. Požadavky na větrání jsou upraveny v příloze č. 3 k této vyhlášce.</w:t>
      </w:r>
    </w:p>
    <w:p w14:paraId="78ECDC1B" w14:textId="77777777" w:rsidR="00531856" w:rsidRPr="000C463D" w:rsidRDefault="00531856" w:rsidP="00531856">
      <w:pPr>
        <w:numPr>
          <w:ilvl w:val="0"/>
          <w:numId w:val="9"/>
        </w:numPr>
        <w:tabs>
          <w:tab w:val="clear" w:pos="360"/>
          <w:tab w:val="num" w:pos="540"/>
        </w:tabs>
        <w:ind w:left="540"/>
        <w:jc w:val="both"/>
        <w:rPr>
          <w:color w:val="002060"/>
        </w:rPr>
      </w:pPr>
      <w:r w:rsidRPr="000C463D">
        <w:rPr>
          <w:color w:val="002060"/>
        </w:rPr>
        <w:t xml:space="preserve">V provozovnách pro výchovu a vzdělávání musí být pro žáky zřízeny osvětlené a větrané šatny. Pro jednoho žáka musí být zajištěna podlahová plocha </w:t>
      </w:r>
      <w:smartTag w:uri="urn:schemas-microsoft-com:office:smarttags" w:element="metricconverter">
        <w:smartTagPr>
          <w:attr w:name="ProductID" w:val="0,25 m2"/>
        </w:smartTagPr>
        <w:r w:rsidRPr="000C463D">
          <w:rPr>
            <w:color w:val="002060"/>
          </w:rPr>
          <w:t>0,25 m</w:t>
        </w:r>
        <w:r w:rsidRPr="000C463D">
          <w:rPr>
            <w:color w:val="002060"/>
            <w:vertAlign w:val="superscript"/>
          </w:rPr>
          <w:t>2</w:t>
        </w:r>
      </w:smartTag>
      <w:r w:rsidRPr="000C463D">
        <w:rPr>
          <w:color w:val="002060"/>
        </w:rPr>
        <w:t xml:space="preserve">. Požadavky na počty a vybavení hygienických </w:t>
      </w:r>
      <w:r w:rsidRPr="000C463D">
        <w:rPr>
          <w:color w:val="002060"/>
        </w:rPr>
        <w:lastRenderedPageBreak/>
        <w:t>zařízení jsou upraveny v příloze č. 1 k této vyhlášce. Záchody a umývárny se zřizují odděleně dle pohlaví a musí být osvětleny a větrány. Požadavky na větrání jsou upraveny v příloze č. 3 k této vyhlášce.</w:t>
      </w:r>
    </w:p>
    <w:p w14:paraId="31C4FB4F" w14:textId="77777777" w:rsidR="00531856" w:rsidRPr="000C463D" w:rsidRDefault="00531856" w:rsidP="00531856">
      <w:pPr>
        <w:numPr>
          <w:ilvl w:val="0"/>
          <w:numId w:val="9"/>
        </w:numPr>
        <w:tabs>
          <w:tab w:val="clear" w:pos="360"/>
          <w:tab w:val="num" w:pos="540"/>
        </w:tabs>
        <w:ind w:left="540"/>
        <w:jc w:val="both"/>
        <w:rPr>
          <w:color w:val="002060"/>
        </w:rPr>
      </w:pPr>
      <w:r w:rsidRPr="000C463D">
        <w:rPr>
          <w:color w:val="002060"/>
        </w:rPr>
        <w:t>V zařízeních pro výchovu a vzdělávání a v provozovnách pro výchovu a vzdělávání dětí předškolního věku musí být záchody a umývárny přístupné ze šatny a denní místnosti dětí, nedělí se podle pohlaví a musí být osvětleny a větrány. Požadavky na počty a vybavení hygienických zařízení jsou upraveny v příloze č. 1 k této vyhlášce. Požadavky na větrání jsou upraveny v příloze č. 3 k této vyhlášce.</w:t>
      </w:r>
    </w:p>
    <w:p w14:paraId="6CE9D725" w14:textId="77777777" w:rsidR="00531856" w:rsidRPr="000C463D" w:rsidRDefault="00531856" w:rsidP="00531856">
      <w:pPr>
        <w:numPr>
          <w:ilvl w:val="0"/>
          <w:numId w:val="9"/>
        </w:numPr>
        <w:tabs>
          <w:tab w:val="clear" w:pos="360"/>
          <w:tab w:val="num" w:pos="540"/>
        </w:tabs>
        <w:ind w:left="540"/>
        <w:jc w:val="both"/>
        <w:rPr>
          <w:color w:val="002060"/>
        </w:rPr>
      </w:pPr>
      <w:r w:rsidRPr="000C463D">
        <w:rPr>
          <w:color w:val="002060"/>
        </w:rPr>
        <w:t>Ve výukových prostorách provozoven pro výchovu a vzdělávání musí být umístěno alespoň jedno umyvadlo s přívodem studené pitné vody. Pokud je zavedena teplá voda, pak u výtoků v dosahu žáků nesmí mít teplotu vyšší než 45 °C.</w:t>
      </w:r>
    </w:p>
    <w:p w14:paraId="61EF914A" w14:textId="77777777" w:rsidR="00531856" w:rsidRPr="000C463D" w:rsidRDefault="00531856" w:rsidP="00531856">
      <w:pPr>
        <w:numPr>
          <w:ilvl w:val="0"/>
          <w:numId w:val="9"/>
        </w:numPr>
        <w:tabs>
          <w:tab w:val="clear" w:pos="360"/>
          <w:tab w:val="num" w:pos="540"/>
        </w:tabs>
        <w:ind w:left="540"/>
        <w:jc w:val="both"/>
        <w:rPr>
          <w:color w:val="002060"/>
        </w:rPr>
      </w:pPr>
      <w:r w:rsidRPr="000C463D">
        <w:rPr>
          <w:color w:val="002060"/>
        </w:rPr>
        <w:t>Ve výukových prostorách zařízení pro výchovu a vzdělávání a provozoven pro výchovu a vzdělávání musí být v učebnách výtvarných oborů umístěn rovněž dřez s přívodem tekoucí pitné studené a teplé vody.</w:t>
      </w:r>
    </w:p>
    <w:p w14:paraId="3EA59E9F" w14:textId="77777777" w:rsidR="00531856" w:rsidRPr="000C463D" w:rsidRDefault="00531856" w:rsidP="00531856">
      <w:pPr>
        <w:jc w:val="center"/>
        <w:rPr>
          <w:color w:val="002060"/>
        </w:rPr>
      </w:pPr>
    </w:p>
    <w:p w14:paraId="72C31253" w14:textId="77777777" w:rsidR="00531856" w:rsidRPr="000C463D" w:rsidRDefault="00531856" w:rsidP="00531856">
      <w:pPr>
        <w:jc w:val="center"/>
        <w:rPr>
          <w:color w:val="002060"/>
        </w:rPr>
      </w:pPr>
      <w:r w:rsidRPr="000C463D">
        <w:rPr>
          <w:color w:val="002060"/>
        </w:rPr>
        <w:t xml:space="preserve">§ 4b </w:t>
      </w:r>
    </w:p>
    <w:p w14:paraId="40A2EED1" w14:textId="77777777" w:rsidR="00531856" w:rsidRPr="000C463D" w:rsidRDefault="00531856" w:rsidP="00531856">
      <w:pPr>
        <w:jc w:val="both"/>
        <w:rPr>
          <w:color w:val="002060"/>
        </w:rPr>
      </w:pPr>
      <w:r w:rsidRPr="000C463D">
        <w:rPr>
          <w:color w:val="002060"/>
        </w:rPr>
        <w:t xml:space="preserve">V zařízeních pro výchovu a vzdělávání a provozovnách pro výchovu a vzdělávání musí být dodrženy normové hodnoty podle příslušné české technické normy upravující optimální doby dozvuku </w:t>
      </w:r>
      <w:r w:rsidRPr="000C463D">
        <w:rPr>
          <w:color w:val="002060"/>
          <w:vertAlign w:val="superscript"/>
        </w:rPr>
        <w:t>9a</w:t>
      </w:r>
      <w:r w:rsidRPr="000C463D">
        <w:rPr>
          <w:color w:val="002060"/>
        </w:rPr>
        <w:t>).</w:t>
      </w:r>
    </w:p>
    <w:p w14:paraId="45B09AB9" w14:textId="77777777" w:rsidR="00531856" w:rsidRPr="000C463D" w:rsidRDefault="00531856" w:rsidP="00531856">
      <w:pPr>
        <w:jc w:val="both"/>
        <w:rPr>
          <w:color w:val="002060"/>
        </w:rPr>
      </w:pPr>
    </w:p>
    <w:p w14:paraId="232C7A09" w14:textId="77777777" w:rsidR="00531856" w:rsidRPr="000C463D" w:rsidRDefault="00531856" w:rsidP="00531856">
      <w:pPr>
        <w:jc w:val="center"/>
        <w:rPr>
          <w:color w:val="002060"/>
        </w:rPr>
      </w:pPr>
      <w:bookmarkStart w:id="9" w:name="#0007"/>
      <w:bookmarkEnd w:id="9"/>
      <w:r w:rsidRPr="000C463D">
        <w:rPr>
          <w:color w:val="002060"/>
        </w:rPr>
        <w:t xml:space="preserve">§ 5 </w:t>
      </w:r>
    </w:p>
    <w:p w14:paraId="7C52620A" w14:textId="77777777" w:rsidR="00531856" w:rsidRPr="000C463D" w:rsidRDefault="00531856" w:rsidP="00531856">
      <w:pPr>
        <w:jc w:val="center"/>
        <w:rPr>
          <w:color w:val="002060"/>
        </w:rPr>
      </w:pPr>
    </w:p>
    <w:p w14:paraId="7F88115D" w14:textId="77777777" w:rsidR="00531856" w:rsidRPr="000C463D" w:rsidRDefault="00531856" w:rsidP="00531856">
      <w:pPr>
        <w:numPr>
          <w:ilvl w:val="0"/>
          <w:numId w:val="10"/>
        </w:numPr>
        <w:tabs>
          <w:tab w:val="clear" w:pos="360"/>
          <w:tab w:val="num" w:pos="540"/>
        </w:tabs>
        <w:ind w:left="540"/>
        <w:jc w:val="both"/>
        <w:rPr>
          <w:color w:val="002060"/>
        </w:rPr>
      </w:pPr>
      <w:r w:rsidRPr="000C463D">
        <w:rPr>
          <w:color w:val="002060"/>
        </w:rPr>
        <w:t xml:space="preserve">Prostory k výuce tělesné výchovy a tělocvičny v zařízeních pro výchovu a vzdělávání a provozovnách pro výchovu a vzdělávání musí svými stavebně technickými podmínkami umožňovat realizaci tělesné výchovy. Tyto prostory musí být větratelné; požadavky na větrání jsou upraveny v příloze č. 3 k této vyhlášce. Ovládání ventilačních otvorů musí být dosažitelné z podlahy. Podlaha musí být pružná při statickém i dynamickém zatížení, snadno čistitelná, s protiskluzovou úpravou povrchu </w:t>
      </w:r>
      <w:r w:rsidRPr="000C463D">
        <w:rPr>
          <w:color w:val="002060"/>
          <w:vertAlign w:val="superscript"/>
        </w:rPr>
        <w:t>8</w:t>
      </w:r>
      <w:r w:rsidRPr="000C463D">
        <w:rPr>
          <w:color w:val="002060"/>
        </w:rPr>
        <w:t xml:space="preserve">). Stěny a tělesa topení musí být zabezpečeny takovým způsobem, aby nebylo ohroženo zdraví dětí a žáků, svítidla a okenní tabule musí být zabezpečena proti rozbití. Další požadavky na tělocvičny v zařízeních pro výchovu a vzdělávání upravuje zvláštní právní předpis o technických požadavcích na stavby </w:t>
      </w:r>
      <w:r w:rsidRPr="000C463D">
        <w:rPr>
          <w:color w:val="002060"/>
          <w:vertAlign w:val="superscript"/>
        </w:rPr>
        <w:t>8</w:t>
      </w:r>
      <w:r w:rsidRPr="000C463D">
        <w:rPr>
          <w:color w:val="002060"/>
        </w:rPr>
        <w:t>).</w:t>
      </w:r>
    </w:p>
    <w:p w14:paraId="220F272E" w14:textId="77777777" w:rsidR="00531856" w:rsidRPr="000C463D" w:rsidRDefault="00531856" w:rsidP="00531856">
      <w:pPr>
        <w:numPr>
          <w:ilvl w:val="0"/>
          <w:numId w:val="10"/>
        </w:numPr>
        <w:tabs>
          <w:tab w:val="clear" w:pos="360"/>
          <w:tab w:val="num" w:pos="540"/>
        </w:tabs>
        <w:ind w:left="540"/>
        <w:jc w:val="both"/>
        <w:rPr>
          <w:color w:val="002060"/>
        </w:rPr>
      </w:pPr>
      <w:r w:rsidRPr="000C463D">
        <w:rPr>
          <w:color w:val="002060"/>
        </w:rPr>
        <w:t xml:space="preserve">U tělocvičny musí být zřízena šatna, umývárna a záchody s předsíní a umyvadlem, oddělené pro chlapce a dívky, v případě potřeby i nářaďovna. Šatny musí být vybaveny věšáky a lavicemi; počítá se </w:t>
      </w:r>
      <w:smartTag w:uri="urn:schemas-microsoft-com:office:smarttags" w:element="metricconverter">
        <w:smartTagPr>
          <w:attr w:name="ProductID" w:val="0,4 m"/>
        </w:smartTagPr>
        <w:r w:rsidRPr="000C463D">
          <w:rPr>
            <w:color w:val="002060"/>
          </w:rPr>
          <w:t>0,4 m</w:t>
        </w:r>
      </w:smartTag>
      <w:r w:rsidRPr="000C463D">
        <w:rPr>
          <w:color w:val="002060"/>
        </w:rPr>
        <w:t xml:space="preserve"> délky lavice na 1 žáka. Umývárna musí být přístupná ze šatny, musí umožňovat odkládání mycích potřeb, ručníků a prádla; pro maximálně 8 žáků musí být instalována 1 sprchová růžice.</w:t>
      </w:r>
    </w:p>
    <w:p w14:paraId="3A5ED612" w14:textId="77777777" w:rsidR="00531856" w:rsidRPr="000C463D" w:rsidRDefault="00531856" w:rsidP="00531856">
      <w:pPr>
        <w:jc w:val="center"/>
        <w:rPr>
          <w:color w:val="002060"/>
        </w:rPr>
      </w:pPr>
    </w:p>
    <w:p w14:paraId="63473984" w14:textId="77777777" w:rsidR="00531856" w:rsidRPr="000C463D" w:rsidRDefault="00531856" w:rsidP="00531856">
      <w:pPr>
        <w:jc w:val="center"/>
        <w:rPr>
          <w:color w:val="002060"/>
        </w:rPr>
      </w:pPr>
      <w:r w:rsidRPr="000C463D">
        <w:rPr>
          <w:color w:val="002060"/>
        </w:rPr>
        <w:t>§ 6</w:t>
      </w:r>
    </w:p>
    <w:p w14:paraId="3E767A02" w14:textId="77777777" w:rsidR="00531856" w:rsidRPr="000C463D" w:rsidRDefault="00531856" w:rsidP="00531856">
      <w:pPr>
        <w:jc w:val="center"/>
        <w:rPr>
          <w:color w:val="002060"/>
        </w:rPr>
      </w:pPr>
    </w:p>
    <w:p w14:paraId="62337EA2" w14:textId="77777777" w:rsidR="00531856" w:rsidRPr="000C463D" w:rsidRDefault="00531856" w:rsidP="00531856">
      <w:pPr>
        <w:jc w:val="both"/>
        <w:rPr>
          <w:color w:val="002060"/>
        </w:rPr>
      </w:pPr>
      <w:r w:rsidRPr="000C463D">
        <w:rPr>
          <w:color w:val="002060"/>
        </w:rPr>
        <w:t>Při výuce pracovní výchovy v základních školách, pokud prostory nejsou součástí školy, musí být žákům k dispozici prostor pro odkládání civilního oděvu a pro mytí rukou a záchod s předsíňkou a umyvadlem oddělený pro dívky a pro chlapce. Požadavky na jejich vybavení jsou upraveny v příloze č. 1 bodu 8 k této vyhlášce.</w:t>
      </w:r>
    </w:p>
    <w:p w14:paraId="6C8DF9DF" w14:textId="77777777" w:rsidR="00531856" w:rsidRPr="000C463D" w:rsidRDefault="00531856" w:rsidP="00531856">
      <w:pPr>
        <w:jc w:val="both"/>
        <w:rPr>
          <w:color w:val="002060"/>
        </w:rPr>
      </w:pPr>
    </w:p>
    <w:p w14:paraId="1DB7C4DE" w14:textId="77777777" w:rsidR="00531856" w:rsidRPr="000C463D" w:rsidRDefault="00531856" w:rsidP="00531856">
      <w:pPr>
        <w:jc w:val="center"/>
        <w:rPr>
          <w:color w:val="002060"/>
        </w:rPr>
      </w:pPr>
      <w:r w:rsidRPr="000C463D">
        <w:rPr>
          <w:color w:val="002060"/>
        </w:rPr>
        <w:t>§ 7</w:t>
      </w:r>
    </w:p>
    <w:p w14:paraId="2E083F02" w14:textId="77777777" w:rsidR="00531856" w:rsidRPr="000C463D" w:rsidRDefault="00531856" w:rsidP="00531856">
      <w:pPr>
        <w:jc w:val="center"/>
        <w:rPr>
          <w:color w:val="002060"/>
        </w:rPr>
      </w:pPr>
    </w:p>
    <w:p w14:paraId="0D65F8B6" w14:textId="77777777" w:rsidR="00531856" w:rsidRPr="000C463D" w:rsidRDefault="00531856" w:rsidP="00531856">
      <w:pPr>
        <w:jc w:val="both"/>
        <w:rPr>
          <w:color w:val="002060"/>
        </w:rPr>
      </w:pPr>
      <w:r w:rsidRPr="000C463D">
        <w:rPr>
          <w:color w:val="002060"/>
        </w:rPr>
        <w:t xml:space="preserve">Prostory pro pobyt žáků v zařízeních pro zájmové vzdělávání a provozovnách pro zájmové vzdělávání se upravují a zařizují tak, aby svými stavebně technickými podmínkami umožňovaly činnost, pro kterou jsou zřízeny. Nejmenší plocha místnosti se stanoví rozměrem </w:t>
      </w:r>
      <w:smartTag w:uri="urn:schemas-microsoft-com:office:smarttags" w:element="metricconverter">
        <w:smartTagPr>
          <w:attr w:name="ProductID" w:val="2 m2"/>
        </w:smartTagPr>
        <w:r w:rsidRPr="000C463D">
          <w:rPr>
            <w:color w:val="002060"/>
          </w:rPr>
          <w:t>2 m</w:t>
        </w:r>
        <w:r w:rsidRPr="000C463D">
          <w:rPr>
            <w:color w:val="002060"/>
            <w:vertAlign w:val="superscript"/>
          </w:rPr>
          <w:t>2</w:t>
        </w:r>
      </w:smartTag>
      <w:r w:rsidRPr="000C463D">
        <w:rPr>
          <w:color w:val="002060"/>
          <w:vertAlign w:val="superscript"/>
        </w:rPr>
        <w:t xml:space="preserve"> </w:t>
      </w:r>
      <w:r w:rsidRPr="000C463D">
        <w:rPr>
          <w:color w:val="002060"/>
        </w:rPr>
        <w:t xml:space="preserve">na 1 žáka. Pokud prostory pro pobyt ve školní družině a školním klubu nejsou součástí školy nebo školského zařízení pro výchovu a vzdělávání, musí být k dispozici vyčleněný prostor pro odkládání oděvů a obuvi, dále záchod s předsíňkou a umyvadlem oddělený pro dívky a chlapce a zázemí pro pedagogické pracovníky podle zvláštního právního předpisu </w:t>
      </w:r>
      <w:r w:rsidRPr="000C463D">
        <w:rPr>
          <w:color w:val="002060"/>
          <w:vertAlign w:val="superscript"/>
        </w:rPr>
        <w:t>4</w:t>
      </w:r>
      <w:r w:rsidRPr="000C463D">
        <w:rPr>
          <w:color w:val="002060"/>
        </w:rPr>
        <w:t>). Požadavky na vybavení hygienických zařízení jsou upraveny v příloze č. 1 bodu 8 k této vyhlášce.</w:t>
      </w:r>
    </w:p>
    <w:p w14:paraId="1C030E73" w14:textId="77777777" w:rsidR="00531856" w:rsidRPr="000C463D" w:rsidRDefault="00531856" w:rsidP="00531856">
      <w:pPr>
        <w:pStyle w:val="FormtovanvHTML"/>
        <w:jc w:val="both"/>
        <w:rPr>
          <w:rFonts w:ascii="Times New Roman" w:hAnsi="Times New Roman" w:cs="Times New Roman"/>
          <w:color w:val="002060"/>
        </w:rPr>
      </w:pPr>
    </w:p>
    <w:p w14:paraId="5AB84CC1" w14:textId="77777777" w:rsidR="00531856" w:rsidRPr="000C463D" w:rsidRDefault="00531856" w:rsidP="00531856">
      <w:pPr>
        <w:jc w:val="center"/>
        <w:rPr>
          <w:color w:val="002060"/>
        </w:rPr>
      </w:pPr>
    </w:p>
    <w:p w14:paraId="3C4E0B53" w14:textId="45D6E6BE" w:rsidR="00531856" w:rsidRPr="000C463D" w:rsidRDefault="00531856" w:rsidP="00531856">
      <w:pPr>
        <w:jc w:val="center"/>
        <w:rPr>
          <w:color w:val="002060"/>
        </w:rPr>
      </w:pPr>
      <w:r w:rsidRPr="000C463D">
        <w:rPr>
          <w:color w:val="002060"/>
        </w:rPr>
        <w:t>§ 8</w:t>
      </w:r>
    </w:p>
    <w:p w14:paraId="191535D0" w14:textId="77777777" w:rsidR="00531856" w:rsidRPr="000C463D" w:rsidRDefault="00531856" w:rsidP="00531856">
      <w:pPr>
        <w:jc w:val="center"/>
        <w:rPr>
          <w:color w:val="002060"/>
        </w:rPr>
      </w:pPr>
      <w:r w:rsidRPr="000C463D">
        <w:rPr>
          <w:color w:val="002060"/>
        </w:rPr>
        <w:t>Školy v přírodě</w:t>
      </w:r>
    </w:p>
    <w:p w14:paraId="5DBE2B0D" w14:textId="77777777" w:rsidR="00531856" w:rsidRPr="000C463D" w:rsidRDefault="00531856" w:rsidP="00531856">
      <w:pPr>
        <w:jc w:val="center"/>
        <w:rPr>
          <w:color w:val="002060"/>
        </w:rPr>
      </w:pPr>
    </w:p>
    <w:p w14:paraId="63867E4B" w14:textId="77777777" w:rsidR="00531856" w:rsidRPr="000C463D" w:rsidRDefault="00531856" w:rsidP="00531856">
      <w:pPr>
        <w:numPr>
          <w:ilvl w:val="0"/>
          <w:numId w:val="11"/>
        </w:numPr>
        <w:tabs>
          <w:tab w:val="clear" w:pos="360"/>
          <w:tab w:val="num" w:pos="720"/>
        </w:tabs>
        <w:ind w:left="720"/>
        <w:rPr>
          <w:color w:val="002060"/>
        </w:rPr>
      </w:pPr>
      <w:r w:rsidRPr="000C463D">
        <w:rPr>
          <w:color w:val="002060"/>
        </w:rPr>
        <w:t xml:space="preserve">Ve školách v přírodě </w:t>
      </w:r>
      <w:r w:rsidRPr="000C463D">
        <w:rPr>
          <w:color w:val="002060"/>
          <w:vertAlign w:val="superscript"/>
        </w:rPr>
        <w:t>9b</w:t>
      </w:r>
      <w:r w:rsidRPr="000C463D">
        <w:rPr>
          <w:color w:val="002060"/>
        </w:rPr>
        <w:t xml:space="preserve">) se výuka zajišťuje v pobytové místnosti s plochou minimálně </w:t>
      </w:r>
      <w:smartTag w:uri="urn:schemas-microsoft-com:office:smarttags" w:element="metricconverter">
        <w:smartTagPr>
          <w:attr w:name="ProductID" w:val="1,5 m2"/>
        </w:smartTagPr>
        <w:r w:rsidRPr="000C463D">
          <w:rPr>
            <w:color w:val="002060"/>
          </w:rPr>
          <w:t>1,5 m</w:t>
        </w:r>
        <w:r w:rsidRPr="000C463D">
          <w:rPr>
            <w:color w:val="002060"/>
            <w:vertAlign w:val="superscript"/>
          </w:rPr>
          <w:t>2</w:t>
        </w:r>
      </w:smartTag>
      <w:r w:rsidRPr="000C463D">
        <w:rPr>
          <w:color w:val="002060"/>
          <w:vertAlign w:val="superscript"/>
        </w:rPr>
        <w:t xml:space="preserve"> </w:t>
      </w:r>
      <w:r w:rsidRPr="000C463D">
        <w:rPr>
          <w:color w:val="002060"/>
        </w:rPr>
        <w:t xml:space="preserve">podlahové plochy na 1 žáka. Pokud se volný čas tráví ve vnitřních prostorách, musí jít o pobytové místnosti s plochou minimálně </w:t>
      </w:r>
      <w:smartTag w:uri="urn:schemas-microsoft-com:office:smarttags" w:element="metricconverter">
        <w:smartTagPr>
          <w:attr w:name="ProductID" w:val="1,5 m2"/>
        </w:smartTagPr>
        <w:r w:rsidRPr="000C463D">
          <w:rPr>
            <w:color w:val="002060"/>
          </w:rPr>
          <w:t>1,5 m</w:t>
        </w:r>
        <w:r w:rsidRPr="000C463D">
          <w:rPr>
            <w:color w:val="002060"/>
            <w:vertAlign w:val="superscript"/>
          </w:rPr>
          <w:t>2</w:t>
        </w:r>
      </w:smartTag>
      <w:r w:rsidRPr="000C463D">
        <w:rPr>
          <w:color w:val="002060"/>
        </w:rPr>
        <w:t xml:space="preserve"> na 1 žáka nebo minimálně </w:t>
      </w:r>
      <w:smartTag w:uri="urn:schemas-microsoft-com:office:smarttags" w:element="metricconverter">
        <w:smartTagPr>
          <w:attr w:name="ProductID" w:val="3 m2"/>
        </w:smartTagPr>
        <w:r w:rsidRPr="000C463D">
          <w:rPr>
            <w:color w:val="002060"/>
          </w:rPr>
          <w:t>3 m</w:t>
        </w:r>
        <w:r w:rsidRPr="000C463D">
          <w:rPr>
            <w:color w:val="002060"/>
            <w:vertAlign w:val="superscript"/>
          </w:rPr>
          <w:t>2</w:t>
        </w:r>
      </w:smartTag>
      <w:r w:rsidRPr="000C463D">
        <w:rPr>
          <w:color w:val="002060"/>
          <w:vertAlign w:val="superscript"/>
        </w:rPr>
        <w:t xml:space="preserve"> </w:t>
      </w:r>
      <w:r w:rsidRPr="000C463D">
        <w:rPr>
          <w:color w:val="002060"/>
        </w:rPr>
        <w:t>na 1 dítě předškolního věku.</w:t>
      </w:r>
    </w:p>
    <w:p w14:paraId="39A7E4A7" w14:textId="77777777" w:rsidR="00531856" w:rsidRPr="000C463D" w:rsidRDefault="00531856" w:rsidP="00531856">
      <w:pPr>
        <w:numPr>
          <w:ilvl w:val="0"/>
          <w:numId w:val="11"/>
        </w:numPr>
        <w:tabs>
          <w:tab w:val="clear" w:pos="360"/>
          <w:tab w:val="num" w:pos="720"/>
        </w:tabs>
        <w:ind w:left="720"/>
        <w:rPr>
          <w:color w:val="002060"/>
        </w:rPr>
      </w:pPr>
      <w:r w:rsidRPr="000C463D">
        <w:rPr>
          <w:color w:val="002060"/>
        </w:rPr>
        <w:t xml:space="preserve">Pro ubytování ve škole v přírodě se stanoví minimální podlahová plocha </w:t>
      </w:r>
      <w:smartTag w:uri="urn:schemas-microsoft-com:office:smarttags" w:element="metricconverter">
        <w:smartTagPr>
          <w:attr w:name="ProductID" w:val="3 m2"/>
        </w:smartTagPr>
        <w:r w:rsidRPr="000C463D">
          <w:rPr>
            <w:color w:val="002060"/>
          </w:rPr>
          <w:t>3 m</w:t>
        </w:r>
        <w:r w:rsidRPr="000C463D">
          <w:rPr>
            <w:color w:val="002060"/>
            <w:vertAlign w:val="superscript"/>
          </w:rPr>
          <w:t>2</w:t>
        </w:r>
      </w:smartTag>
      <w:r w:rsidRPr="000C463D">
        <w:rPr>
          <w:color w:val="002060"/>
        </w:rPr>
        <w:t xml:space="preserve"> na 1 osobu.</w:t>
      </w:r>
    </w:p>
    <w:p w14:paraId="78FBB999" w14:textId="77777777" w:rsidR="00531856" w:rsidRPr="000C463D" w:rsidRDefault="00531856" w:rsidP="00531856">
      <w:pPr>
        <w:rPr>
          <w:color w:val="002060"/>
        </w:rPr>
      </w:pPr>
    </w:p>
    <w:p w14:paraId="296B61A9" w14:textId="77777777" w:rsidR="00531856" w:rsidRPr="000C463D" w:rsidRDefault="00531856" w:rsidP="00531856">
      <w:pPr>
        <w:rPr>
          <w:color w:val="002060"/>
        </w:rPr>
      </w:pPr>
    </w:p>
    <w:p w14:paraId="178E5FBF" w14:textId="77777777" w:rsidR="00531856" w:rsidRPr="000C463D" w:rsidRDefault="00531856" w:rsidP="00531856">
      <w:pPr>
        <w:pStyle w:val="FormtovanvHTML"/>
        <w:jc w:val="center"/>
        <w:rPr>
          <w:rFonts w:ascii="Times New Roman" w:hAnsi="Times New Roman" w:cs="Times New Roman"/>
          <w:color w:val="002060"/>
        </w:rPr>
      </w:pPr>
      <w:r w:rsidRPr="000C463D">
        <w:rPr>
          <w:rFonts w:ascii="Times New Roman" w:hAnsi="Times New Roman" w:cs="Times New Roman"/>
          <w:color w:val="002060"/>
        </w:rPr>
        <w:t>§ 10</w:t>
      </w:r>
    </w:p>
    <w:p w14:paraId="4BFBE393" w14:textId="77777777" w:rsidR="00531856" w:rsidRPr="000C463D" w:rsidRDefault="00531856" w:rsidP="00531856">
      <w:pPr>
        <w:pStyle w:val="FormtovanvHTML"/>
        <w:jc w:val="center"/>
        <w:rPr>
          <w:rFonts w:ascii="Times New Roman" w:hAnsi="Times New Roman" w:cs="Times New Roman"/>
          <w:color w:val="002060"/>
        </w:rPr>
      </w:pPr>
      <w:bookmarkStart w:id="10" w:name="#0008"/>
      <w:r w:rsidRPr="000C463D">
        <w:rPr>
          <w:rFonts w:ascii="Times New Roman" w:hAnsi="Times New Roman" w:cs="Times New Roman"/>
          <w:color w:val="002060"/>
        </w:rPr>
        <w:t>Ubytování</w:t>
      </w:r>
    </w:p>
    <w:p w14:paraId="1956594B"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rPr>
        <w:lastRenderedPageBreak/>
        <w:t xml:space="preserve">     </w:t>
      </w:r>
      <w:bookmarkEnd w:id="10"/>
      <w:r w:rsidRPr="000C463D">
        <w:rPr>
          <w:rFonts w:ascii="Times New Roman" w:hAnsi="Times New Roman" w:cs="Times New Roman"/>
          <w:color w:val="002060"/>
        </w:rPr>
        <w:t xml:space="preserve"> </w:t>
      </w:r>
    </w:p>
    <w:p w14:paraId="20AC5263" w14:textId="77777777" w:rsidR="00531856" w:rsidRPr="000C463D" w:rsidRDefault="00531856" w:rsidP="00531856">
      <w:pPr>
        <w:numPr>
          <w:ilvl w:val="0"/>
          <w:numId w:val="26"/>
        </w:numPr>
        <w:jc w:val="both"/>
        <w:rPr>
          <w:color w:val="002060"/>
        </w:rPr>
      </w:pPr>
      <w:r w:rsidRPr="000C463D">
        <w:rPr>
          <w:color w:val="002060"/>
        </w:rPr>
        <w:t xml:space="preserve">Pro ubytování v domovech mládeže, internátech, v zařízeních pro děti vyžadující okamžitou pomoc a ve školských zařízeních pro výkon ústavní a ochranné výchovy a preventivně výchovné péče (dále jen „ubytovací zařízení“) je nejmenší ubytovací plocha ložnice </w:t>
      </w:r>
      <w:smartTag w:uri="urn:schemas-microsoft-com:office:smarttags" w:element="metricconverter">
        <w:smartTagPr>
          <w:attr w:name="ProductID" w:val="6 m2"/>
        </w:smartTagPr>
        <w:r w:rsidRPr="000C463D">
          <w:rPr>
            <w:color w:val="002060"/>
          </w:rPr>
          <w:t>6 m</w:t>
        </w:r>
        <w:r w:rsidRPr="000C463D">
          <w:rPr>
            <w:color w:val="002060"/>
            <w:vertAlign w:val="superscript"/>
          </w:rPr>
          <w:t>2</w:t>
        </w:r>
      </w:smartTag>
      <w:r w:rsidRPr="000C463D">
        <w:rPr>
          <w:color w:val="002060"/>
        </w:rPr>
        <w:t xml:space="preserve"> na 1 ubytovaného. Ve školských zařízeních pro výkon ústavní a ochranné výchovy a preventivně výchovné péče musí být zřízen obývací pokoj s podlahovou plochou nejméně </w:t>
      </w:r>
      <w:smartTag w:uri="urn:schemas-microsoft-com:office:smarttags" w:element="metricconverter">
        <w:smartTagPr>
          <w:attr w:name="ProductID" w:val="3 m2"/>
        </w:smartTagPr>
        <w:r w:rsidRPr="000C463D">
          <w:rPr>
            <w:color w:val="002060"/>
          </w:rPr>
          <w:t>3 m</w:t>
        </w:r>
        <w:r w:rsidRPr="000C463D">
          <w:rPr>
            <w:color w:val="002060"/>
            <w:vertAlign w:val="superscript"/>
          </w:rPr>
          <w:t>2</w:t>
        </w:r>
      </w:smartTag>
      <w:r w:rsidRPr="000C463D">
        <w:rPr>
          <w:color w:val="002060"/>
          <w:vertAlign w:val="superscript"/>
        </w:rPr>
        <w:t xml:space="preserve"> </w:t>
      </w:r>
      <w:r w:rsidRPr="000C463D">
        <w:rPr>
          <w:color w:val="002060"/>
        </w:rPr>
        <w:t xml:space="preserve">na 1 ubytovaného, v domovech mládeže a internátech nejméně </w:t>
      </w:r>
      <w:smartTag w:uri="urn:schemas-microsoft-com:office:smarttags" w:element="metricconverter">
        <w:smartTagPr>
          <w:attr w:name="ProductID" w:val="1,5 m2"/>
        </w:smartTagPr>
        <w:r w:rsidRPr="000C463D">
          <w:rPr>
            <w:color w:val="002060"/>
          </w:rPr>
          <w:t>1,5 m</w:t>
        </w:r>
        <w:r w:rsidRPr="000C463D">
          <w:rPr>
            <w:color w:val="002060"/>
            <w:vertAlign w:val="superscript"/>
          </w:rPr>
          <w:t>2</w:t>
        </w:r>
      </w:smartTag>
      <w:r w:rsidRPr="000C463D">
        <w:rPr>
          <w:color w:val="002060"/>
          <w:vertAlign w:val="superscript"/>
        </w:rPr>
        <w:t xml:space="preserve"> </w:t>
      </w:r>
      <w:r w:rsidRPr="000C463D">
        <w:rPr>
          <w:color w:val="002060"/>
        </w:rPr>
        <w:t xml:space="preserve">na 1 ubytovaného. V ubytovacím zařízení domova mládeže musí být zřízena studovna, v níž se stanoví nejméně </w:t>
      </w:r>
      <w:smartTag w:uri="urn:schemas-microsoft-com:office:smarttags" w:element="metricconverter">
        <w:smartTagPr>
          <w:attr w:name="ProductID" w:val="1,5 m2"/>
        </w:smartTagPr>
        <w:r w:rsidRPr="000C463D">
          <w:rPr>
            <w:color w:val="002060"/>
          </w:rPr>
          <w:t>1,5 m</w:t>
        </w:r>
        <w:r w:rsidRPr="000C463D">
          <w:rPr>
            <w:color w:val="002060"/>
            <w:vertAlign w:val="superscript"/>
          </w:rPr>
          <w:t>2</w:t>
        </w:r>
      </w:smartTag>
      <w:r w:rsidRPr="000C463D">
        <w:rPr>
          <w:color w:val="002060"/>
          <w:vertAlign w:val="superscript"/>
        </w:rPr>
        <w:t xml:space="preserve"> </w:t>
      </w:r>
      <w:r w:rsidRPr="000C463D">
        <w:rPr>
          <w:color w:val="002060"/>
        </w:rPr>
        <w:t>na 1 žáka.</w:t>
      </w:r>
    </w:p>
    <w:p w14:paraId="0DE16607" w14:textId="77777777" w:rsidR="00531856" w:rsidRPr="000C463D" w:rsidRDefault="00531856" w:rsidP="00531856">
      <w:pPr>
        <w:numPr>
          <w:ilvl w:val="0"/>
          <w:numId w:val="26"/>
        </w:numPr>
        <w:jc w:val="both"/>
        <w:rPr>
          <w:color w:val="002060"/>
        </w:rPr>
      </w:pPr>
      <w:r w:rsidRPr="000C463D">
        <w:rPr>
          <w:color w:val="002060"/>
        </w:rPr>
        <w:t xml:space="preserve">V ubytovacím zařízení musí být zřízeny čajová kuchyňka, oddělený sklad čistého a sklad použitého prádla, prostory pro sušení oděvů a pro uskladnění a čištění obuvi, úklid a sklady sezónních potřeb. Součástí ubytovacího zařízení je zázemí pro vychovatele </w:t>
      </w:r>
      <w:r w:rsidRPr="000C463D">
        <w:rPr>
          <w:color w:val="002060"/>
          <w:vertAlign w:val="superscript"/>
        </w:rPr>
        <w:t>4</w:t>
      </w:r>
      <w:r w:rsidRPr="000C463D">
        <w:rPr>
          <w:color w:val="002060"/>
        </w:rPr>
        <w:t>). Požadavky na hygienická zařízení a jejich vybavení jsou upraveny v příloze č. 1 k této vyhlášce.“.</w:t>
      </w:r>
    </w:p>
    <w:p w14:paraId="1B13C7A7" w14:textId="77777777" w:rsidR="00531856" w:rsidRPr="000C463D" w:rsidRDefault="00531856" w:rsidP="00531856">
      <w:pPr>
        <w:pStyle w:val="FormtovanvHTML"/>
        <w:jc w:val="both"/>
        <w:rPr>
          <w:rFonts w:ascii="Times New Roman" w:hAnsi="Times New Roman" w:cs="Times New Roman"/>
          <w:color w:val="002060"/>
        </w:rPr>
      </w:pPr>
    </w:p>
    <w:p w14:paraId="60DF127B" w14:textId="77777777" w:rsidR="00531856" w:rsidRPr="000C463D" w:rsidRDefault="00531856" w:rsidP="00531856">
      <w:pPr>
        <w:pStyle w:val="FormtovanvHTML"/>
        <w:jc w:val="center"/>
        <w:rPr>
          <w:rFonts w:ascii="Times New Roman" w:hAnsi="Times New Roman" w:cs="Times New Roman"/>
          <w:color w:val="002060"/>
        </w:rPr>
      </w:pPr>
      <w:bookmarkStart w:id="11" w:name="#0009"/>
      <w:bookmarkEnd w:id="11"/>
      <w:r w:rsidRPr="000C463D">
        <w:rPr>
          <w:rFonts w:ascii="Times New Roman" w:hAnsi="Times New Roman" w:cs="Times New Roman"/>
          <w:b/>
          <w:bCs/>
          <w:color w:val="002060"/>
        </w:rPr>
        <w:t>§ 11</w:t>
      </w:r>
    </w:p>
    <w:p w14:paraId="68D4D717" w14:textId="77777777" w:rsidR="00531856" w:rsidRPr="000C463D" w:rsidRDefault="00531856" w:rsidP="00531856">
      <w:pPr>
        <w:pStyle w:val="FormtovanvHTML"/>
        <w:jc w:val="center"/>
        <w:rPr>
          <w:rFonts w:ascii="Times New Roman" w:hAnsi="Times New Roman" w:cs="Times New Roman"/>
          <w:color w:val="002060"/>
        </w:rPr>
      </w:pPr>
      <w:bookmarkStart w:id="12" w:name="#0010"/>
      <w:r w:rsidRPr="000C463D">
        <w:rPr>
          <w:rFonts w:ascii="Times New Roman" w:hAnsi="Times New Roman" w:cs="Times New Roman"/>
          <w:b/>
          <w:bCs/>
          <w:color w:val="002060"/>
        </w:rPr>
        <w:t>Vybavení nábytkem a rozsazení žáků</w:t>
      </w:r>
    </w:p>
    <w:p w14:paraId="484C8876" w14:textId="77777777" w:rsidR="00531856" w:rsidRPr="000C463D" w:rsidRDefault="00531856" w:rsidP="00531856">
      <w:pPr>
        <w:pStyle w:val="FormtovanvHTML"/>
        <w:jc w:val="both"/>
        <w:rPr>
          <w:rFonts w:ascii="Times New Roman" w:hAnsi="Times New Roman" w:cs="Times New Roman"/>
          <w:color w:val="002060"/>
        </w:rPr>
      </w:pPr>
    </w:p>
    <w:p w14:paraId="3B1C016A" w14:textId="77777777" w:rsidR="00531856" w:rsidRPr="000C463D" w:rsidRDefault="00531856" w:rsidP="00531856">
      <w:pPr>
        <w:pStyle w:val="FormtovanvHTML"/>
        <w:numPr>
          <w:ilvl w:val="0"/>
          <w:numId w:val="12"/>
        </w:numPr>
        <w:tabs>
          <w:tab w:val="clear" w:pos="360"/>
          <w:tab w:val="num" w:pos="720"/>
        </w:tabs>
        <w:ind w:left="720"/>
        <w:jc w:val="both"/>
        <w:rPr>
          <w:rFonts w:ascii="Times New Roman" w:hAnsi="Times New Roman" w:cs="Times New Roman"/>
          <w:color w:val="002060"/>
        </w:rPr>
      </w:pPr>
      <w:r w:rsidRPr="000C463D">
        <w:rPr>
          <w:rFonts w:ascii="Times New Roman" w:hAnsi="Times New Roman" w:cs="Times New Roman"/>
          <w:color w:val="002060"/>
        </w:rPr>
        <w:t xml:space="preserve">Zařízení pro výchovu a vzdělávání a provozovny pro výchovu a vzdělávání musí být vybavena nábytkem, který zohledňuje rozdílnou tělesnou výšku dětí a žáků a podporuje správné držení těla. Židle a stoly pro děti a žáky musí splňovat normové hodnoty české technické normy upravující velikostní ukazatele nábytku </w:t>
      </w:r>
      <w:r w:rsidRPr="000C463D">
        <w:rPr>
          <w:rFonts w:ascii="Times New Roman" w:hAnsi="Times New Roman" w:cs="Times New Roman"/>
          <w:color w:val="002060"/>
          <w:vertAlign w:val="superscript"/>
        </w:rPr>
        <w:t>9c</w:t>
      </w:r>
      <w:r w:rsidRPr="000C463D">
        <w:rPr>
          <w:rFonts w:ascii="Times New Roman" w:hAnsi="Times New Roman" w:cs="Times New Roman"/>
          <w:color w:val="002060"/>
        </w:rPr>
        <w:t xml:space="preserve">) a musí umožňovat dodržování ergonomických zásad práce žáků v sedě, které jsou upraveny v příloze č. 2 k této vyhlášce.  Pracovní stoly musí mít matný povrch.  Při používání tabule musí být dodržena vzdálenost minimálně </w:t>
      </w:r>
      <w:smartTag w:uri="urn:schemas-microsoft-com:office:smarttags" w:element="metricconverter">
        <w:smartTagPr>
          <w:attr w:name="ProductID" w:val="2 m"/>
        </w:smartTagPr>
        <w:r w:rsidRPr="000C463D">
          <w:rPr>
            <w:rFonts w:ascii="Times New Roman" w:hAnsi="Times New Roman" w:cs="Times New Roman"/>
            <w:color w:val="002060"/>
          </w:rPr>
          <w:t>2 m</w:t>
        </w:r>
      </w:smartTag>
      <w:r w:rsidRPr="000C463D">
        <w:rPr>
          <w:rFonts w:ascii="Times New Roman" w:hAnsi="Times New Roman" w:cs="Times New Roman"/>
          <w:color w:val="002060"/>
        </w:rPr>
        <w:t xml:space="preserve"> od přední hrany prvního stolu žáka před tabulí. Pro žáky s těžším či kombinovaným zdravotním postižením se používají ortopedické   vertikalizační   školní lavice podle doporučení   odborného rehabilitačního pracovníka s možností jejich polohování. </w:t>
      </w:r>
    </w:p>
    <w:p w14:paraId="3C6F2496" w14:textId="77777777" w:rsidR="00531856" w:rsidRPr="000C463D" w:rsidRDefault="00531856" w:rsidP="00531856">
      <w:pPr>
        <w:pStyle w:val="FormtovanvHTML"/>
        <w:numPr>
          <w:ilvl w:val="0"/>
          <w:numId w:val="12"/>
        </w:numPr>
        <w:tabs>
          <w:tab w:val="clear" w:pos="360"/>
          <w:tab w:val="num" w:pos="720"/>
        </w:tabs>
        <w:ind w:left="720"/>
        <w:jc w:val="both"/>
        <w:rPr>
          <w:rFonts w:ascii="Times New Roman" w:hAnsi="Times New Roman" w:cs="Times New Roman"/>
          <w:color w:val="002060"/>
        </w:rPr>
      </w:pPr>
      <w:r w:rsidRPr="000C463D">
        <w:rPr>
          <w:rFonts w:ascii="Times New Roman" w:hAnsi="Times New Roman" w:cs="Times New Roman"/>
          <w:color w:val="002060"/>
        </w:rPr>
        <w:t xml:space="preserve">Vybavení nábytkem v ubytovacích zařízeních musí odpovídat charakteru zařízení a věku dětí nebo žáků. Patrová lůžka se zřizují jen v odůvodněných případech s ohledem na tělesné a rozumové schopnosti ubytovaných a musí odpovídat normovým požadavkům české technické normy upravující rozměry a bezpečnost patrových lůžek </w:t>
      </w:r>
      <w:r w:rsidRPr="000C463D">
        <w:rPr>
          <w:rFonts w:ascii="Times New Roman" w:hAnsi="Times New Roman" w:cs="Times New Roman"/>
          <w:color w:val="002060"/>
          <w:vertAlign w:val="superscript"/>
        </w:rPr>
        <w:t>11</w:t>
      </w:r>
      <w:r w:rsidRPr="000C463D">
        <w:rPr>
          <w:rFonts w:ascii="Times New Roman" w:hAnsi="Times New Roman" w:cs="Times New Roman"/>
          <w:color w:val="002060"/>
        </w:rPr>
        <w:t>). Vstup na horní lůžko musí být bezpečný a horní lůžko musí být opatřeno zábranou proti pádu, jakož i nepropustnou podložkou pod matrací. Patrová lůžka nelze použít v zařízeních pro výchovu a vzdělávání a provozovnách pro výchovu a vzdělávání dětí předškolního věku a v školských ubytovacích zařízeních pro děti a žáky mladší 7 let. Každé lůžko musí poskytovat pevnou oporu zad v průběhu spánku a mít samostatný prostor na uložení lůžkovin. Každý pokoj musí být vybaven dále stolem a počtem židlí podle počtu ubytovaných.</w:t>
      </w:r>
    </w:p>
    <w:p w14:paraId="0EDB699C" w14:textId="77777777" w:rsidR="00531856" w:rsidRPr="000C463D" w:rsidRDefault="00531856" w:rsidP="00531856">
      <w:pPr>
        <w:pStyle w:val="FormtovanvHTML"/>
        <w:numPr>
          <w:ilvl w:val="0"/>
          <w:numId w:val="12"/>
        </w:numPr>
        <w:tabs>
          <w:tab w:val="clear" w:pos="360"/>
          <w:tab w:val="num" w:pos="720"/>
        </w:tabs>
        <w:ind w:left="720"/>
        <w:jc w:val="both"/>
        <w:rPr>
          <w:rFonts w:ascii="Times New Roman" w:hAnsi="Times New Roman" w:cs="Times New Roman"/>
          <w:color w:val="002060"/>
        </w:rPr>
      </w:pPr>
      <w:r w:rsidRPr="000C463D">
        <w:rPr>
          <w:rFonts w:ascii="Times New Roman" w:hAnsi="Times New Roman" w:cs="Times New Roman"/>
          <w:color w:val="002060"/>
        </w:rPr>
        <w:t>Rozsazení žáků v učebně se řídí podle jejich tělesné výšky; dále se přihlíží ke speciálním vzdělávacím   potřebám, případným zrakovým a sluchovým vadám a jinému zdravotnímu postižení žáků.  Při uspořádání   lavic   se dbá na to, aby u žáků   nedocházelo k jednostrannému zatížení svalových skupin a aby byly dodrženy požadavky na úroveň osvětlení. Při uspořádání lavic jiném, než čelem k tabuli je nutné zajistit pravidelné stranové střídání sezení žáků.</w:t>
      </w:r>
    </w:p>
    <w:bookmarkEnd w:id="12"/>
    <w:p w14:paraId="126F345B"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rPr>
        <w:t xml:space="preserve">     </w:t>
      </w:r>
    </w:p>
    <w:p w14:paraId="4F3840C1" w14:textId="77777777" w:rsidR="00531856" w:rsidRPr="000C463D" w:rsidRDefault="00531856" w:rsidP="00531856">
      <w:pPr>
        <w:pStyle w:val="FormtovanvHTML"/>
        <w:jc w:val="both"/>
        <w:rPr>
          <w:rFonts w:ascii="Times New Roman" w:hAnsi="Times New Roman" w:cs="Times New Roman"/>
          <w:color w:val="002060"/>
        </w:rPr>
      </w:pPr>
    </w:p>
    <w:p w14:paraId="3C1900B5" w14:textId="77777777" w:rsidR="00531856" w:rsidRPr="000C463D" w:rsidRDefault="00531856" w:rsidP="00531856">
      <w:pPr>
        <w:pStyle w:val="FormtovanvHTML"/>
        <w:jc w:val="center"/>
        <w:rPr>
          <w:rFonts w:ascii="Times New Roman" w:hAnsi="Times New Roman" w:cs="Times New Roman"/>
          <w:color w:val="002060"/>
        </w:rPr>
      </w:pPr>
      <w:bookmarkStart w:id="13" w:name="#0011"/>
      <w:r w:rsidRPr="000C463D">
        <w:rPr>
          <w:rFonts w:ascii="Times New Roman" w:hAnsi="Times New Roman" w:cs="Times New Roman"/>
          <w:b/>
          <w:bCs/>
          <w:color w:val="002060"/>
        </w:rPr>
        <w:t>Osvětlení</w:t>
      </w:r>
    </w:p>
    <w:p w14:paraId="263CFC5E" w14:textId="77777777" w:rsidR="00531856" w:rsidRPr="000C463D" w:rsidRDefault="00531856" w:rsidP="00531856">
      <w:pPr>
        <w:pStyle w:val="FormtovanvHTML"/>
        <w:jc w:val="center"/>
        <w:rPr>
          <w:rFonts w:ascii="Times New Roman" w:hAnsi="Times New Roman" w:cs="Times New Roman"/>
          <w:color w:val="002060"/>
        </w:rPr>
      </w:pPr>
      <w:bookmarkStart w:id="14" w:name="#0012"/>
      <w:bookmarkEnd w:id="13"/>
      <w:bookmarkEnd w:id="14"/>
      <w:r w:rsidRPr="000C463D">
        <w:rPr>
          <w:rFonts w:ascii="Times New Roman" w:hAnsi="Times New Roman" w:cs="Times New Roman"/>
          <w:b/>
          <w:bCs/>
          <w:color w:val="002060"/>
        </w:rPr>
        <w:t>§ 12</w:t>
      </w:r>
    </w:p>
    <w:p w14:paraId="0CAA691C" w14:textId="77777777" w:rsidR="00531856" w:rsidRPr="000C463D" w:rsidRDefault="00531856" w:rsidP="00531856">
      <w:pPr>
        <w:pStyle w:val="FormtovanvHTML"/>
        <w:jc w:val="both"/>
        <w:rPr>
          <w:rFonts w:ascii="Times New Roman" w:hAnsi="Times New Roman" w:cs="Times New Roman"/>
          <w:color w:val="002060"/>
        </w:rPr>
      </w:pPr>
    </w:p>
    <w:p w14:paraId="008F0B2D" w14:textId="77777777" w:rsidR="00531856" w:rsidRPr="000C463D" w:rsidRDefault="00531856" w:rsidP="00531856">
      <w:pPr>
        <w:pStyle w:val="FormtovanvHTML"/>
        <w:numPr>
          <w:ilvl w:val="0"/>
          <w:numId w:val="13"/>
        </w:numPr>
        <w:tabs>
          <w:tab w:val="clear" w:pos="360"/>
          <w:tab w:val="num" w:pos="720"/>
        </w:tabs>
        <w:ind w:left="720"/>
        <w:jc w:val="both"/>
        <w:rPr>
          <w:rFonts w:ascii="Times New Roman" w:hAnsi="Times New Roman" w:cs="Times New Roman"/>
          <w:color w:val="002060"/>
        </w:rPr>
      </w:pPr>
      <w:r w:rsidRPr="000C463D">
        <w:rPr>
          <w:rFonts w:ascii="Times New Roman" w:hAnsi="Times New Roman" w:cs="Times New Roman"/>
          <w:color w:val="002060"/>
        </w:rPr>
        <w:t>Ve vnitřních prostorech budov zařízení pro výchovu a vzdělávání a provozovnách pro výchovu a vzdělávání, určených k dlouhodobému pobytu dětí a žáků, musí být vyhovující denní osvětlení odpovídající   normovým požadavkům</w:t>
      </w:r>
      <w:r w:rsidRPr="000C463D">
        <w:rPr>
          <w:rFonts w:ascii="Times New Roman" w:hAnsi="Times New Roman" w:cs="Times New Roman"/>
          <w:color w:val="002060"/>
          <w:vertAlign w:val="superscript"/>
        </w:rPr>
        <w:t>12</w:t>
      </w:r>
      <w:r w:rsidRPr="000C463D">
        <w:rPr>
          <w:rFonts w:ascii="Times New Roman" w:hAnsi="Times New Roman" w:cs="Times New Roman"/>
          <w:color w:val="002060"/>
        </w:rPr>
        <w:t xml:space="preserve">). U užívaných staveb je po předchozím projednání s orgánem ochrany veřejného zdraví výjimečně možné použít celkové sdružené osvětlení. Toto osvětlení musí být v souladu s normovými požadavky české technické normy upravující sdružené osvětlení </w:t>
      </w:r>
      <w:r w:rsidRPr="000C463D">
        <w:rPr>
          <w:rFonts w:ascii="Times New Roman" w:hAnsi="Times New Roman" w:cs="Times New Roman"/>
          <w:color w:val="002060"/>
          <w:vertAlign w:val="superscript"/>
        </w:rPr>
        <w:t>13</w:t>
      </w:r>
      <w:r w:rsidRPr="000C463D">
        <w:rPr>
          <w:rFonts w:ascii="Times New Roman" w:hAnsi="Times New Roman" w:cs="Times New Roman"/>
          <w:color w:val="002060"/>
        </w:rPr>
        <w:t>). Místa žáků v lavicích musí být v učebnách orientována tak, aby žáci nebyli v zorném poli oslňováni jasem osvětlovacích otvorů a ani si nestínili místo zrakového úkolu.</w:t>
      </w:r>
    </w:p>
    <w:p w14:paraId="0AAC7313" w14:textId="77777777" w:rsidR="00531856" w:rsidRPr="000C463D" w:rsidRDefault="00531856" w:rsidP="00531856">
      <w:pPr>
        <w:pStyle w:val="FormtovanvHTML"/>
        <w:numPr>
          <w:ilvl w:val="0"/>
          <w:numId w:val="13"/>
        </w:numPr>
        <w:tabs>
          <w:tab w:val="clear" w:pos="360"/>
          <w:tab w:val="num" w:pos="720"/>
        </w:tabs>
        <w:ind w:left="720"/>
        <w:jc w:val="both"/>
        <w:rPr>
          <w:rFonts w:ascii="Times New Roman" w:hAnsi="Times New Roman" w:cs="Times New Roman"/>
          <w:color w:val="002060"/>
        </w:rPr>
      </w:pPr>
      <w:r w:rsidRPr="000C463D">
        <w:rPr>
          <w:rFonts w:ascii="Times New Roman" w:hAnsi="Times New Roman" w:cs="Times New Roman"/>
          <w:color w:val="002060"/>
        </w:rPr>
        <w:t xml:space="preserve">V prostorech určených pouze ke krátkodobému pobytu je možné použít celkového sdruženého osvětlení.  Dále je možné celkové sdružené osvětlení použít v případech s jiným uspořádáním lavic než čelem k tabuli nebo v dílnách při potřebě osvětlit stíněné povrchy. Pro děti a žáky se zrakovým postižením nebo zrakovými vadami je nutné zajistit denní i umělé osvětlení odpovídající specifickým potřebám podle stupně jejich postižení </w:t>
      </w:r>
      <w:r w:rsidRPr="000C463D">
        <w:rPr>
          <w:rFonts w:ascii="Times New Roman" w:hAnsi="Times New Roman" w:cs="Times New Roman"/>
          <w:color w:val="002060"/>
          <w:vertAlign w:val="superscript"/>
        </w:rPr>
        <w:t>12</w:t>
      </w:r>
      <w:r w:rsidRPr="000C463D">
        <w:rPr>
          <w:rFonts w:ascii="Times New Roman" w:hAnsi="Times New Roman" w:cs="Times New Roman"/>
          <w:color w:val="002060"/>
        </w:rPr>
        <w:t>)</w:t>
      </w:r>
      <w:r w:rsidRPr="000C463D">
        <w:rPr>
          <w:rFonts w:ascii="Times New Roman" w:hAnsi="Times New Roman" w:cs="Times New Roman"/>
          <w:color w:val="002060"/>
          <w:vertAlign w:val="superscript"/>
        </w:rPr>
        <w:t>14</w:t>
      </w:r>
      <w:r w:rsidRPr="000C463D">
        <w:rPr>
          <w:rFonts w:ascii="Times New Roman" w:hAnsi="Times New Roman" w:cs="Times New Roman"/>
          <w:color w:val="002060"/>
        </w:rPr>
        <w:t xml:space="preserve">).  V soustavě sdruženého osvětlení denní i doplňující umělé osvětlení musí vyhovovat příslušným normovým hodnotám a požadavkům </w:t>
      </w:r>
      <w:r w:rsidRPr="000C463D">
        <w:rPr>
          <w:rFonts w:ascii="Times New Roman" w:hAnsi="Times New Roman" w:cs="Times New Roman"/>
          <w:color w:val="002060"/>
          <w:vertAlign w:val="superscript"/>
        </w:rPr>
        <w:t>13</w:t>
      </w:r>
      <w:r w:rsidRPr="000C463D">
        <w:rPr>
          <w:rFonts w:ascii="Times New Roman" w:hAnsi="Times New Roman" w:cs="Times New Roman"/>
          <w:color w:val="002060"/>
        </w:rPr>
        <w:t>).</w:t>
      </w:r>
    </w:p>
    <w:p w14:paraId="14C75C73" w14:textId="77777777" w:rsidR="00531856" w:rsidRPr="000C463D" w:rsidRDefault="00531856" w:rsidP="00531856">
      <w:pPr>
        <w:pStyle w:val="FormtovanvHTML"/>
        <w:numPr>
          <w:ilvl w:val="0"/>
          <w:numId w:val="13"/>
        </w:numPr>
        <w:tabs>
          <w:tab w:val="clear" w:pos="360"/>
          <w:tab w:val="num" w:pos="720"/>
        </w:tabs>
        <w:ind w:left="720"/>
        <w:jc w:val="both"/>
        <w:rPr>
          <w:rFonts w:ascii="Times New Roman" w:hAnsi="Times New Roman" w:cs="Times New Roman"/>
          <w:color w:val="002060"/>
        </w:rPr>
      </w:pPr>
      <w:r w:rsidRPr="000C463D">
        <w:rPr>
          <w:rFonts w:ascii="Times New Roman" w:hAnsi="Times New Roman" w:cs="Times New Roman"/>
          <w:color w:val="002060"/>
        </w:rPr>
        <w:t xml:space="preserve">Parametry umělého osvětlení ve vnitřních prostorech   budov zařízení pro výchovu a vzdělávání a provozovnách pro výchovu a vzdělávání musí odpovídat normovým požadavkům české technické normy upravující požadavky na osvětlení pro vnitřní pracovní prostory </w:t>
      </w:r>
      <w:r w:rsidRPr="000C463D">
        <w:rPr>
          <w:rFonts w:ascii="Times New Roman" w:hAnsi="Times New Roman" w:cs="Times New Roman"/>
          <w:color w:val="002060"/>
          <w:vertAlign w:val="superscript"/>
        </w:rPr>
        <w:t>14</w:t>
      </w:r>
      <w:r w:rsidRPr="000C463D">
        <w:rPr>
          <w:rFonts w:ascii="Times New Roman" w:hAnsi="Times New Roman" w:cs="Times New Roman"/>
          <w:color w:val="002060"/>
        </w:rPr>
        <w:t xml:space="preserve">). Barevný tón umělého světla volit pro hodnoty Em L 200 lx teple bílý; 200 lx &lt; Em L 1000 lx neutrálně bílý; Em &gt; 1000 lx chladně </w:t>
      </w:r>
      <w:r w:rsidRPr="000C463D">
        <w:rPr>
          <w:rFonts w:ascii="Times New Roman" w:hAnsi="Times New Roman" w:cs="Times New Roman"/>
          <w:color w:val="002060"/>
        </w:rPr>
        <w:lastRenderedPageBreak/>
        <w:t xml:space="preserve">bílý podle normových požadavků </w:t>
      </w:r>
      <w:r w:rsidRPr="000C463D">
        <w:rPr>
          <w:rFonts w:ascii="Times New Roman" w:hAnsi="Times New Roman" w:cs="Times New Roman"/>
          <w:color w:val="002060"/>
          <w:vertAlign w:val="superscript"/>
        </w:rPr>
        <w:t>14</w:t>
      </w:r>
      <w:r w:rsidRPr="000C463D">
        <w:rPr>
          <w:rFonts w:ascii="Times New Roman" w:hAnsi="Times New Roman" w:cs="Times New Roman"/>
          <w:color w:val="002060"/>
        </w:rPr>
        <w:t>). Rovnoměrnost umělého osvětlení na chodbách a schodištích musí být větší než 0,2.</w:t>
      </w:r>
    </w:p>
    <w:p w14:paraId="3F325DC3" w14:textId="77777777" w:rsidR="00531856" w:rsidRPr="000C463D" w:rsidRDefault="00531856" w:rsidP="00531856">
      <w:pPr>
        <w:pStyle w:val="FormtovanvHTML"/>
        <w:numPr>
          <w:ilvl w:val="0"/>
          <w:numId w:val="13"/>
        </w:numPr>
        <w:tabs>
          <w:tab w:val="clear" w:pos="360"/>
          <w:tab w:val="num" w:pos="720"/>
        </w:tabs>
        <w:ind w:left="720"/>
        <w:jc w:val="both"/>
        <w:rPr>
          <w:rFonts w:ascii="Times New Roman" w:hAnsi="Times New Roman" w:cs="Times New Roman"/>
          <w:color w:val="002060"/>
        </w:rPr>
      </w:pPr>
      <w:r w:rsidRPr="000C463D">
        <w:rPr>
          <w:rFonts w:ascii="Times New Roman" w:hAnsi="Times New Roman" w:cs="Times New Roman"/>
          <w:color w:val="002060"/>
        </w:rPr>
        <w:t xml:space="preserve">Osvětlení tabule musí odpovídat normovým požadavkům české technické normy upravující požadavky na osvětlení pro vnitřní pracovní prostory </w:t>
      </w:r>
      <w:r w:rsidRPr="000C463D">
        <w:rPr>
          <w:rFonts w:ascii="Times New Roman" w:hAnsi="Times New Roman" w:cs="Times New Roman"/>
          <w:color w:val="002060"/>
          <w:vertAlign w:val="superscript"/>
        </w:rPr>
        <w:t>14</w:t>
      </w:r>
      <w:r w:rsidRPr="000C463D">
        <w:rPr>
          <w:rFonts w:ascii="Times New Roman" w:hAnsi="Times New Roman" w:cs="Times New Roman"/>
          <w:color w:val="002060"/>
        </w:rPr>
        <w:t>). Osvětlenost bílé tabule musí mít nejméně stejnou úroveň jako osvětlenost učebny. Tabule musí mít matný povrch, což se nevztahuje na tabule, na které se nepíše křídou. Ze všech pracovních míst ve směru pohledu na tabuli musí být vyloučeno zrcadlení svítidel na tabuli. Ve stěně za tabulí nesmí být osvětlovací otvor (okno nebo střešní okno), v opačném případě musí být zakryt neprůsvitným materiálem, jehož činitel odrazu světla se blíží hodnotě činitele odrazu této stěny.</w:t>
      </w:r>
    </w:p>
    <w:p w14:paraId="0A43E9F5" w14:textId="77777777" w:rsidR="00531856" w:rsidRPr="000C463D" w:rsidRDefault="00531856" w:rsidP="00531856">
      <w:pPr>
        <w:jc w:val="both"/>
        <w:rPr>
          <w:color w:val="002060"/>
        </w:rPr>
      </w:pPr>
      <w:r w:rsidRPr="000C463D">
        <w:rPr>
          <w:color w:val="002060"/>
        </w:rPr>
        <w:t xml:space="preserve">          </w:t>
      </w:r>
    </w:p>
    <w:p w14:paraId="6A730B35" w14:textId="77777777" w:rsidR="00531856" w:rsidRPr="000C463D" w:rsidRDefault="00531856" w:rsidP="00531856">
      <w:pPr>
        <w:pStyle w:val="FormtovanvHTML"/>
        <w:jc w:val="center"/>
        <w:rPr>
          <w:rFonts w:ascii="Times New Roman" w:hAnsi="Times New Roman" w:cs="Times New Roman"/>
          <w:color w:val="002060"/>
        </w:rPr>
      </w:pPr>
      <w:r w:rsidRPr="000C463D">
        <w:rPr>
          <w:rFonts w:ascii="Times New Roman" w:hAnsi="Times New Roman" w:cs="Times New Roman"/>
          <w:b/>
          <w:bCs/>
          <w:color w:val="002060"/>
        </w:rPr>
        <w:t>§ 13</w:t>
      </w:r>
    </w:p>
    <w:p w14:paraId="5A81DABA" w14:textId="77777777" w:rsidR="00531856" w:rsidRPr="000C463D" w:rsidRDefault="00531856" w:rsidP="00531856">
      <w:pPr>
        <w:pStyle w:val="FormtovanvHTML"/>
        <w:jc w:val="both"/>
        <w:rPr>
          <w:rFonts w:ascii="Times New Roman" w:hAnsi="Times New Roman" w:cs="Times New Roman"/>
          <w:color w:val="002060"/>
        </w:rPr>
      </w:pPr>
    </w:p>
    <w:p w14:paraId="42B0EFAE" w14:textId="77777777" w:rsidR="00531856" w:rsidRPr="000C463D" w:rsidRDefault="00531856" w:rsidP="00531856">
      <w:pPr>
        <w:pStyle w:val="FormtovanvHTML"/>
        <w:numPr>
          <w:ilvl w:val="0"/>
          <w:numId w:val="4"/>
        </w:numPr>
        <w:tabs>
          <w:tab w:val="clear" w:pos="360"/>
          <w:tab w:val="num" w:pos="720"/>
        </w:tabs>
        <w:ind w:left="720"/>
        <w:jc w:val="both"/>
        <w:rPr>
          <w:rFonts w:ascii="Times New Roman" w:hAnsi="Times New Roman" w:cs="Times New Roman"/>
          <w:color w:val="002060"/>
        </w:rPr>
      </w:pPr>
      <w:r w:rsidRPr="000C463D">
        <w:rPr>
          <w:rFonts w:ascii="Times New Roman" w:hAnsi="Times New Roman" w:cs="Times New Roman"/>
          <w:color w:val="002060"/>
        </w:rPr>
        <w:t xml:space="preserve">Úroveň denního i umělého osvětlení prostorů se zobrazovacími jednotkami musí být v souladu s normovými hodnotami a požadavky </w:t>
      </w:r>
      <w:r w:rsidRPr="000C463D">
        <w:rPr>
          <w:rFonts w:ascii="Times New Roman" w:hAnsi="Times New Roman" w:cs="Times New Roman"/>
          <w:color w:val="002060"/>
          <w:vertAlign w:val="superscript"/>
        </w:rPr>
        <w:t>12</w:t>
      </w:r>
      <w:r w:rsidRPr="000C463D">
        <w:rPr>
          <w:rFonts w:ascii="Times New Roman" w:hAnsi="Times New Roman" w:cs="Times New Roman"/>
          <w:color w:val="002060"/>
        </w:rPr>
        <w:t>)</w:t>
      </w:r>
      <w:r w:rsidRPr="000C463D">
        <w:rPr>
          <w:rFonts w:ascii="Times New Roman" w:hAnsi="Times New Roman" w:cs="Times New Roman"/>
          <w:color w:val="002060"/>
          <w:vertAlign w:val="superscript"/>
        </w:rPr>
        <w:t>13</w:t>
      </w:r>
      <w:r w:rsidRPr="000C463D">
        <w:rPr>
          <w:rFonts w:ascii="Times New Roman" w:hAnsi="Times New Roman" w:cs="Times New Roman"/>
          <w:color w:val="002060"/>
        </w:rPr>
        <w:t>)</w:t>
      </w:r>
      <w:r w:rsidRPr="000C463D">
        <w:rPr>
          <w:rFonts w:ascii="Times New Roman" w:hAnsi="Times New Roman" w:cs="Times New Roman"/>
          <w:color w:val="002060"/>
          <w:vertAlign w:val="superscript"/>
        </w:rPr>
        <w:t>14</w:t>
      </w:r>
      <w:r w:rsidRPr="000C463D">
        <w:rPr>
          <w:rFonts w:ascii="Times New Roman" w:hAnsi="Times New Roman" w:cs="Times New Roman"/>
          <w:color w:val="002060"/>
        </w:rPr>
        <w:t xml:space="preserve">). </w:t>
      </w:r>
    </w:p>
    <w:p w14:paraId="18E7C573" w14:textId="77777777" w:rsidR="00531856" w:rsidRPr="000C463D" w:rsidRDefault="00531856" w:rsidP="00531856">
      <w:pPr>
        <w:pStyle w:val="FormtovanvHTML"/>
        <w:numPr>
          <w:ilvl w:val="0"/>
          <w:numId w:val="4"/>
        </w:numPr>
        <w:tabs>
          <w:tab w:val="clear" w:pos="360"/>
          <w:tab w:val="num" w:pos="720"/>
        </w:tabs>
        <w:ind w:left="720"/>
        <w:jc w:val="both"/>
        <w:rPr>
          <w:rFonts w:ascii="Times New Roman" w:hAnsi="Times New Roman" w:cs="Times New Roman"/>
          <w:color w:val="002060"/>
        </w:rPr>
      </w:pPr>
      <w:r w:rsidRPr="000C463D">
        <w:rPr>
          <w:rFonts w:ascii="Times New Roman" w:hAnsi="Times New Roman" w:cs="Times New Roman"/>
          <w:color w:val="002060"/>
        </w:rPr>
        <w:t xml:space="preserve">Pracoviště u zobrazovacích jednotek musí být umístěna tak, aby žáci nebyli oslňováni jasem osvětlovacích otvorů a ani se jim tyto otvory nezrcadlily na zobrazovací jednotce.  Svítidla musí být vhodně rozmístěna a mít takové   rozložení   jasů   a úhly clonění, aby se nezrcadlila na zobrazovací jednotce a nedocházelo ke ztížení zrakového úkolu. </w:t>
      </w:r>
    </w:p>
    <w:p w14:paraId="0E8E7B16" w14:textId="77777777" w:rsidR="00531856" w:rsidRPr="000C463D" w:rsidRDefault="00531856" w:rsidP="00531856">
      <w:pPr>
        <w:pStyle w:val="FormtovanvHTML"/>
        <w:numPr>
          <w:ilvl w:val="0"/>
          <w:numId w:val="4"/>
        </w:numPr>
        <w:tabs>
          <w:tab w:val="clear" w:pos="360"/>
          <w:tab w:val="num" w:pos="720"/>
        </w:tabs>
        <w:ind w:left="720"/>
        <w:jc w:val="both"/>
        <w:rPr>
          <w:rFonts w:ascii="Times New Roman" w:hAnsi="Times New Roman" w:cs="Times New Roman"/>
          <w:color w:val="002060"/>
        </w:rPr>
      </w:pPr>
      <w:r w:rsidRPr="000C463D">
        <w:rPr>
          <w:rFonts w:ascii="Times New Roman" w:hAnsi="Times New Roman" w:cs="Times New Roman"/>
          <w:color w:val="002060"/>
        </w:rPr>
        <w:t xml:space="preserve">Vzdálenost zobrazovací jednotky od očí musí být regulovatelná, nejméně </w:t>
      </w:r>
      <w:smartTag w:uri="urn:schemas-microsoft-com:office:smarttags" w:element="metricconverter">
        <w:smartTagPr>
          <w:attr w:name="ProductID" w:val="0,5 m"/>
        </w:smartTagPr>
        <w:r w:rsidRPr="000C463D">
          <w:rPr>
            <w:rFonts w:ascii="Times New Roman" w:hAnsi="Times New Roman" w:cs="Times New Roman"/>
            <w:color w:val="002060"/>
          </w:rPr>
          <w:t>0,5 m</w:t>
        </w:r>
      </w:smartTag>
      <w:r w:rsidRPr="000C463D">
        <w:rPr>
          <w:rFonts w:ascii="Times New Roman" w:hAnsi="Times New Roman" w:cs="Times New Roman"/>
          <w:color w:val="002060"/>
        </w:rPr>
        <w:t xml:space="preserve"> od horního okraje zobrazovací jednotky ve výši očí. U pracovišť se zobrazovacími jednotkami musí být pro zachování dobrých podmínek vidění, zrakové pohody i vyhovující pracovní polohy zajištěna pro všechny uživatele možnost úprav pracovního místa podle jejich individuálních potřeb (zejména podle tělesné výšky a prováděných činností) a regulace denního osvětlení. </w:t>
      </w:r>
    </w:p>
    <w:p w14:paraId="0B14B836" w14:textId="77777777" w:rsidR="00531856" w:rsidRPr="000C463D" w:rsidRDefault="00531856" w:rsidP="00531856">
      <w:pPr>
        <w:pStyle w:val="FormtovanvHTML"/>
        <w:jc w:val="both"/>
        <w:rPr>
          <w:rFonts w:ascii="Times New Roman" w:hAnsi="Times New Roman" w:cs="Times New Roman"/>
          <w:color w:val="002060"/>
        </w:rPr>
      </w:pPr>
    </w:p>
    <w:p w14:paraId="34EBB274" w14:textId="77777777" w:rsidR="00531856" w:rsidRPr="000C463D" w:rsidRDefault="00531856" w:rsidP="00531856">
      <w:pPr>
        <w:pStyle w:val="FormtovanvHTML"/>
        <w:jc w:val="center"/>
        <w:rPr>
          <w:rFonts w:ascii="Times New Roman" w:hAnsi="Times New Roman" w:cs="Times New Roman"/>
          <w:color w:val="002060"/>
        </w:rPr>
      </w:pPr>
      <w:r w:rsidRPr="000C463D">
        <w:rPr>
          <w:rFonts w:ascii="Times New Roman" w:hAnsi="Times New Roman" w:cs="Times New Roman"/>
          <w:b/>
          <w:bCs/>
          <w:color w:val="002060"/>
        </w:rPr>
        <w:t>§ 14</w:t>
      </w:r>
    </w:p>
    <w:p w14:paraId="5129E6E1" w14:textId="77777777" w:rsidR="00531856" w:rsidRPr="000C463D" w:rsidRDefault="00531856" w:rsidP="00531856">
      <w:pPr>
        <w:pStyle w:val="FormtovanvHTML"/>
        <w:jc w:val="both"/>
        <w:rPr>
          <w:rFonts w:ascii="Times New Roman" w:hAnsi="Times New Roman" w:cs="Times New Roman"/>
          <w:color w:val="002060"/>
        </w:rPr>
      </w:pPr>
    </w:p>
    <w:p w14:paraId="4F8B1E4E" w14:textId="4D264EBA"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rPr>
        <w:t>V ložnicích ubytovacích zařízení musí denní osvětlení vyhovovat normovým hodnotám pro obytné místnosti</w:t>
      </w:r>
      <w:r w:rsidRPr="000C463D">
        <w:rPr>
          <w:rFonts w:ascii="Times New Roman" w:hAnsi="Times New Roman" w:cs="Times New Roman"/>
          <w:color w:val="002060"/>
          <w:vertAlign w:val="superscript"/>
        </w:rPr>
        <w:t>12</w:t>
      </w:r>
      <w:r w:rsidRPr="000C463D">
        <w:rPr>
          <w:rFonts w:ascii="Times New Roman" w:hAnsi="Times New Roman" w:cs="Times New Roman"/>
          <w:color w:val="002060"/>
        </w:rPr>
        <w:t>). Celkové umělé osvětlení v ničím necloněné srovnávací rovině v úrovni podlahy musí mít E</w:t>
      </w:r>
      <w:r w:rsidRPr="000C463D">
        <w:rPr>
          <w:rFonts w:ascii="Times New Roman" w:hAnsi="Times New Roman" w:cs="Times New Roman"/>
          <w:color w:val="002060"/>
          <w:vertAlign w:val="subscript"/>
        </w:rPr>
        <w:t>m</w:t>
      </w:r>
      <w:r w:rsidRPr="000C463D">
        <w:rPr>
          <w:rFonts w:ascii="Times New Roman" w:hAnsi="Times New Roman" w:cs="Times New Roman"/>
          <w:color w:val="002060"/>
        </w:rPr>
        <w:t xml:space="preserve"> = 100 lx. Svítidla místního osvětlení musí být polohovatelná tak, aby se osvětlení dalo přizpůsobit zrakovým potřebám uživatelů a zajistila se osvětlenost E</w:t>
      </w:r>
      <w:r w:rsidRPr="000C463D">
        <w:rPr>
          <w:rFonts w:ascii="Times New Roman" w:hAnsi="Times New Roman" w:cs="Times New Roman"/>
          <w:color w:val="002060"/>
          <w:vertAlign w:val="subscript"/>
        </w:rPr>
        <w:t>m</w:t>
      </w:r>
      <w:r w:rsidRPr="000C463D">
        <w:rPr>
          <w:rFonts w:ascii="Times New Roman" w:hAnsi="Times New Roman" w:cs="Times New Roman"/>
          <w:color w:val="002060"/>
        </w:rPr>
        <w:t xml:space="preserve"> = 300 lx.</w:t>
      </w:r>
    </w:p>
    <w:p w14:paraId="271664A3" w14:textId="77777777" w:rsidR="00531856" w:rsidRPr="000C463D" w:rsidRDefault="00531856" w:rsidP="00531856">
      <w:pPr>
        <w:jc w:val="both"/>
        <w:rPr>
          <w:color w:val="002060"/>
        </w:rPr>
      </w:pPr>
    </w:p>
    <w:p w14:paraId="211F93F0" w14:textId="77777777" w:rsidR="00531856" w:rsidRPr="000C463D" w:rsidRDefault="00531856" w:rsidP="00531856">
      <w:pPr>
        <w:pStyle w:val="FormtovanvHTML"/>
        <w:jc w:val="center"/>
        <w:rPr>
          <w:rFonts w:ascii="Times New Roman" w:hAnsi="Times New Roman" w:cs="Times New Roman"/>
          <w:color w:val="002060"/>
        </w:rPr>
      </w:pPr>
      <w:r w:rsidRPr="000C463D">
        <w:rPr>
          <w:rFonts w:ascii="Times New Roman" w:hAnsi="Times New Roman" w:cs="Times New Roman"/>
          <w:b/>
          <w:bCs/>
          <w:color w:val="002060"/>
        </w:rPr>
        <w:t>§ 15</w:t>
      </w:r>
    </w:p>
    <w:p w14:paraId="537B260B" w14:textId="77777777" w:rsidR="00531856" w:rsidRPr="000C463D" w:rsidRDefault="00531856" w:rsidP="00531856">
      <w:pPr>
        <w:pStyle w:val="FormtovanvHTML"/>
        <w:jc w:val="both"/>
        <w:rPr>
          <w:rFonts w:ascii="Times New Roman" w:hAnsi="Times New Roman" w:cs="Times New Roman"/>
          <w:color w:val="002060"/>
        </w:rPr>
      </w:pPr>
    </w:p>
    <w:p w14:paraId="366F5541" w14:textId="77777777" w:rsidR="00531856" w:rsidRPr="000C463D" w:rsidRDefault="00531856" w:rsidP="00531856">
      <w:pPr>
        <w:pStyle w:val="FormtovanvHTML"/>
        <w:numPr>
          <w:ilvl w:val="0"/>
          <w:numId w:val="5"/>
        </w:numPr>
        <w:tabs>
          <w:tab w:val="clear" w:pos="360"/>
          <w:tab w:val="num" w:pos="600"/>
        </w:tabs>
        <w:ind w:left="600"/>
        <w:jc w:val="both"/>
        <w:rPr>
          <w:rFonts w:ascii="Times New Roman" w:hAnsi="Times New Roman" w:cs="Times New Roman"/>
          <w:color w:val="002060"/>
        </w:rPr>
      </w:pPr>
      <w:r w:rsidRPr="000C463D">
        <w:rPr>
          <w:rFonts w:ascii="Times New Roman" w:hAnsi="Times New Roman" w:cs="Times New Roman"/>
          <w:color w:val="002060"/>
        </w:rPr>
        <w:t>Pro většinu zrakových činností v zařízeních pro výchovu a vzdělávání a provozovnách pro výchovu a vzdělávání se vyžaduje směr denního osvětlení zleva a shora. Svítidla u soustav umělého osvětlení se umísťují na strop rovnoběžně s okenní stěnou, pokud to umožňuje stavební dispozice místnosti, zejména klenby nebo překlady.</w:t>
      </w:r>
    </w:p>
    <w:p w14:paraId="68266F9C" w14:textId="77777777" w:rsidR="00531856" w:rsidRPr="000C463D" w:rsidRDefault="00531856" w:rsidP="00531856">
      <w:pPr>
        <w:pStyle w:val="FormtovanvHTML"/>
        <w:numPr>
          <w:ilvl w:val="0"/>
          <w:numId w:val="5"/>
        </w:numPr>
        <w:tabs>
          <w:tab w:val="clear" w:pos="360"/>
          <w:tab w:val="num" w:pos="600"/>
        </w:tabs>
        <w:ind w:left="600"/>
        <w:jc w:val="both"/>
        <w:rPr>
          <w:rFonts w:ascii="Times New Roman" w:hAnsi="Times New Roman" w:cs="Times New Roman"/>
          <w:color w:val="002060"/>
        </w:rPr>
      </w:pPr>
      <w:r w:rsidRPr="000C463D">
        <w:rPr>
          <w:rFonts w:ascii="Times New Roman" w:hAnsi="Times New Roman" w:cs="Times New Roman"/>
          <w:color w:val="002060"/>
        </w:rPr>
        <w:t xml:space="preserve">Při zrakově obtížných a náročných činnostech je nejvhodnější orientace osvětlovacích otvorů na neslunečnou stranu. </w:t>
      </w:r>
    </w:p>
    <w:p w14:paraId="25949B13" w14:textId="77777777" w:rsidR="00531856" w:rsidRPr="000C463D" w:rsidRDefault="00531856" w:rsidP="00531856">
      <w:pPr>
        <w:pStyle w:val="FormtovanvHTML"/>
        <w:numPr>
          <w:ilvl w:val="0"/>
          <w:numId w:val="5"/>
        </w:numPr>
        <w:tabs>
          <w:tab w:val="clear" w:pos="360"/>
          <w:tab w:val="num" w:pos="600"/>
        </w:tabs>
        <w:ind w:left="600"/>
        <w:jc w:val="both"/>
        <w:rPr>
          <w:rFonts w:ascii="Times New Roman" w:hAnsi="Times New Roman" w:cs="Times New Roman"/>
          <w:color w:val="002060"/>
        </w:rPr>
      </w:pPr>
      <w:r w:rsidRPr="000C463D">
        <w:rPr>
          <w:rFonts w:ascii="Times New Roman" w:hAnsi="Times New Roman" w:cs="Times New Roman"/>
          <w:color w:val="002060"/>
        </w:rPr>
        <w:t xml:space="preserve">Výška horizontálních srovnávacích rovin pro návrh a posouzení osvětlení místa zrakového úkolu    </w:t>
      </w:r>
    </w:p>
    <w:p w14:paraId="510DF4DA" w14:textId="77777777" w:rsidR="00531856" w:rsidRPr="000C463D" w:rsidRDefault="00531856" w:rsidP="00531856">
      <w:pPr>
        <w:pStyle w:val="FormtovanvHTML"/>
        <w:numPr>
          <w:ilvl w:val="1"/>
          <w:numId w:val="5"/>
        </w:numPr>
        <w:tabs>
          <w:tab w:val="clear" w:pos="840"/>
          <w:tab w:val="num" w:pos="1080"/>
        </w:tabs>
        <w:ind w:left="1080"/>
        <w:jc w:val="both"/>
        <w:rPr>
          <w:rFonts w:ascii="Times New Roman" w:hAnsi="Times New Roman" w:cs="Times New Roman"/>
          <w:color w:val="002060"/>
        </w:rPr>
      </w:pPr>
      <w:r w:rsidRPr="000C463D">
        <w:rPr>
          <w:rFonts w:ascii="Times New Roman" w:hAnsi="Times New Roman" w:cs="Times New Roman"/>
          <w:color w:val="002060"/>
        </w:rPr>
        <w:t xml:space="preserve"> u denního osvětlení v zařízeních pro výchovu a vzdělávání a provozovnách pro výchovu a vzdělávání pro děti předškolního věku je </w:t>
      </w:r>
      <w:smartTag w:uri="urn:schemas-microsoft-com:office:smarttags" w:element="metricconverter">
        <w:smartTagPr>
          <w:attr w:name="ProductID" w:val="0,45 m"/>
        </w:smartTagPr>
        <w:r w:rsidRPr="000C463D">
          <w:rPr>
            <w:rFonts w:ascii="Times New Roman" w:hAnsi="Times New Roman" w:cs="Times New Roman"/>
            <w:color w:val="002060"/>
          </w:rPr>
          <w:t>0,45 m</w:t>
        </w:r>
      </w:smartTag>
      <w:r w:rsidRPr="000C463D">
        <w:rPr>
          <w:rFonts w:ascii="Times New Roman" w:hAnsi="Times New Roman" w:cs="Times New Roman"/>
          <w:color w:val="002060"/>
        </w:rPr>
        <w:t xml:space="preserve"> nad podlahou, </w:t>
      </w:r>
    </w:p>
    <w:p w14:paraId="1F773DF1" w14:textId="77777777" w:rsidR="00531856" w:rsidRPr="000C463D" w:rsidRDefault="00531856" w:rsidP="00531856">
      <w:pPr>
        <w:pStyle w:val="FormtovanvHTML"/>
        <w:numPr>
          <w:ilvl w:val="1"/>
          <w:numId w:val="5"/>
        </w:numPr>
        <w:tabs>
          <w:tab w:val="clear" w:pos="840"/>
          <w:tab w:val="num" w:pos="1080"/>
        </w:tabs>
        <w:ind w:left="1080"/>
        <w:jc w:val="both"/>
        <w:rPr>
          <w:rFonts w:ascii="Times New Roman" w:hAnsi="Times New Roman" w:cs="Times New Roman"/>
          <w:color w:val="002060"/>
        </w:rPr>
      </w:pPr>
      <w:r w:rsidRPr="000C463D">
        <w:rPr>
          <w:rFonts w:ascii="Times New Roman" w:hAnsi="Times New Roman" w:cs="Times New Roman"/>
          <w:color w:val="002060"/>
        </w:rPr>
        <w:t xml:space="preserve">u denního osvětlení v zařízeních pro výchovu a vzdělávání a provozovnách pro výchovu a vzdělávání žáků ve školách a školských zařízeních je </w:t>
      </w:r>
      <w:smartTag w:uri="urn:schemas-microsoft-com:office:smarttags" w:element="metricconverter">
        <w:smartTagPr>
          <w:attr w:name="ProductID" w:val="0,85 m"/>
        </w:smartTagPr>
        <w:r w:rsidRPr="000C463D">
          <w:rPr>
            <w:rFonts w:ascii="Times New Roman" w:hAnsi="Times New Roman" w:cs="Times New Roman"/>
            <w:color w:val="002060"/>
          </w:rPr>
          <w:t>0,85 m</w:t>
        </w:r>
      </w:smartTag>
      <w:r w:rsidRPr="000C463D">
        <w:rPr>
          <w:rFonts w:ascii="Times New Roman" w:hAnsi="Times New Roman" w:cs="Times New Roman"/>
          <w:color w:val="002060"/>
        </w:rPr>
        <w:t xml:space="preserve"> nad podlahou, </w:t>
      </w:r>
    </w:p>
    <w:p w14:paraId="3C900BDC" w14:textId="77777777" w:rsidR="00531856" w:rsidRPr="000C463D" w:rsidRDefault="00531856" w:rsidP="00531856">
      <w:pPr>
        <w:pStyle w:val="FormtovanvHTML"/>
        <w:numPr>
          <w:ilvl w:val="1"/>
          <w:numId w:val="5"/>
        </w:numPr>
        <w:tabs>
          <w:tab w:val="clear" w:pos="840"/>
          <w:tab w:val="num" w:pos="1080"/>
        </w:tabs>
        <w:ind w:left="1080"/>
        <w:jc w:val="both"/>
        <w:rPr>
          <w:rFonts w:ascii="Times New Roman" w:hAnsi="Times New Roman" w:cs="Times New Roman"/>
          <w:color w:val="002060"/>
        </w:rPr>
      </w:pPr>
      <w:r w:rsidRPr="000C463D">
        <w:rPr>
          <w:rFonts w:ascii="Times New Roman" w:hAnsi="Times New Roman" w:cs="Times New Roman"/>
          <w:color w:val="002060"/>
        </w:rPr>
        <w:t xml:space="preserve">u umělého osvětlení v zařízeních pro výchovu a vzdělávání a provozovnách pro výchovu a vzdělávání pro děti předškolního věku je dána převládající výškou stolů, v ostatních prostorách herny a v ložnici úrovní podlahy, </w:t>
      </w:r>
    </w:p>
    <w:p w14:paraId="7D23D16F" w14:textId="77777777" w:rsidR="00531856" w:rsidRPr="000C463D" w:rsidRDefault="00531856" w:rsidP="00531856">
      <w:pPr>
        <w:pStyle w:val="FormtovanvHTML"/>
        <w:numPr>
          <w:ilvl w:val="1"/>
          <w:numId w:val="5"/>
        </w:numPr>
        <w:tabs>
          <w:tab w:val="clear" w:pos="840"/>
          <w:tab w:val="num" w:pos="1080"/>
        </w:tabs>
        <w:ind w:left="1080"/>
        <w:jc w:val="both"/>
        <w:rPr>
          <w:rFonts w:ascii="Times New Roman" w:hAnsi="Times New Roman" w:cs="Times New Roman"/>
          <w:color w:val="002060"/>
        </w:rPr>
      </w:pPr>
      <w:r w:rsidRPr="000C463D">
        <w:rPr>
          <w:rFonts w:ascii="Times New Roman" w:hAnsi="Times New Roman" w:cs="Times New Roman"/>
          <w:color w:val="002060"/>
        </w:rPr>
        <w:t xml:space="preserve">u umělého osvětlení v zařízeních pro výchovu a vzdělávání a provozovnách pro výchovu a vzdělávání žáků ve školských zařízeních je stejná jako převládající výška lavic. </w:t>
      </w:r>
    </w:p>
    <w:p w14:paraId="62267959" w14:textId="77777777" w:rsidR="00531856" w:rsidRPr="000C463D" w:rsidRDefault="00531856" w:rsidP="00531856">
      <w:pPr>
        <w:pStyle w:val="FormtovanvHTML"/>
        <w:numPr>
          <w:ilvl w:val="0"/>
          <w:numId w:val="5"/>
        </w:numPr>
        <w:tabs>
          <w:tab w:val="clear" w:pos="360"/>
          <w:tab w:val="num" w:pos="600"/>
        </w:tabs>
        <w:ind w:left="600"/>
        <w:jc w:val="both"/>
        <w:rPr>
          <w:rFonts w:ascii="Times New Roman" w:hAnsi="Times New Roman" w:cs="Times New Roman"/>
          <w:color w:val="002060"/>
        </w:rPr>
      </w:pPr>
      <w:r w:rsidRPr="000C463D">
        <w:rPr>
          <w:rFonts w:ascii="Times New Roman" w:hAnsi="Times New Roman" w:cs="Times New Roman"/>
          <w:color w:val="002060"/>
        </w:rPr>
        <w:t xml:space="preserve">Za místo zrakového úkolu je považován prostor s lavicemi nebo stůl učitele a za bezprostřední okolí zrakového úkolu je považován prostor místnosti sloužící výuce.  </w:t>
      </w:r>
    </w:p>
    <w:p w14:paraId="790A2611" w14:textId="77777777" w:rsidR="00531856" w:rsidRPr="000C463D" w:rsidRDefault="00531856" w:rsidP="00531856">
      <w:pPr>
        <w:pStyle w:val="FormtovanvHTML"/>
        <w:numPr>
          <w:ilvl w:val="0"/>
          <w:numId w:val="5"/>
        </w:numPr>
        <w:tabs>
          <w:tab w:val="clear" w:pos="360"/>
          <w:tab w:val="num" w:pos="600"/>
        </w:tabs>
        <w:ind w:left="600"/>
        <w:jc w:val="both"/>
        <w:rPr>
          <w:rFonts w:ascii="Times New Roman" w:hAnsi="Times New Roman" w:cs="Times New Roman"/>
          <w:color w:val="002060"/>
        </w:rPr>
      </w:pPr>
      <w:r w:rsidRPr="000C463D">
        <w:rPr>
          <w:rFonts w:ascii="Times New Roman" w:hAnsi="Times New Roman" w:cs="Times New Roman"/>
          <w:color w:val="002060"/>
        </w:rPr>
        <w:t xml:space="preserve">Osvětlovací soustavy a části vnitřních prostorů odrážející světlo musí být čištěny a obnovovány ve lhůtách daných plánem údržby v souladu s projektem osvětlení a musí být udržovány v takovém stavu, aby požadované   vlastnosti   osvětlení   byly splněny po celou dobu života osvětlovací soustavy.  Není-li zpracován v projektu osvětlení plán údržby, postupuje se v souladu s ustanovením § 22 písm. e). </w:t>
      </w:r>
    </w:p>
    <w:p w14:paraId="1563591B" w14:textId="77777777" w:rsidR="00531856" w:rsidRPr="000C463D" w:rsidRDefault="00531856" w:rsidP="00531856">
      <w:pPr>
        <w:pStyle w:val="FormtovanvHTML"/>
        <w:jc w:val="center"/>
        <w:rPr>
          <w:rFonts w:ascii="Times New Roman" w:hAnsi="Times New Roman" w:cs="Times New Roman"/>
          <w:b/>
          <w:bCs/>
          <w:color w:val="002060"/>
        </w:rPr>
      </w:pPr>
      <w:bookmarkStart w:id="15" w:name="#0013"/>
      <w:bookmarkEnd w:id="15"/>
    </w:p>
    <w:p w14:paraId="1F5E2F43" w14:textId="77777777" w:rsidR="00531856" w:rsidRPr="000C463D" w:rsidRDefault="00531856" w:rsidP="00531856">
      <w:pPr>
        <w:pStyle w:val="FormtovanvHTML"/>
        <w:jc w:val="center"/>
        <w:rPr>
          <w:rFonts w:ascii="Times New Roman" w:hAnsi="Times New Roman" w:cs="Times New Roman"/>
          <w:color w:val="002060"/>
        </w:rPr>
      </w:pPr>
      <w:r w:rsidRPr="000C463D">
        <w:rPr>
          <w:rFonts w:ascii="Times New Roman" w:hAnsi="Times New Roman" w:cs="Times New Roman"/>
          <w:b/>
          <w:bCs/>
          <w:color w:val="002060"/>
        </w:rPr>
        <w:t>§ 16</w:t>
      </w:r>
    </w:p>
    <w:p w14:paraId="7B47D7A1" w14:textId="77777777" w:rsidR="00531856" w:rsidRPr="000C463D" w:rsidRDefault="00531856" w:rsidP="00531856">
      <w:pPr>
        <w:pStyle w:val="FormtovanvHTML"/>
        <w:jc w:val="both"/>
        <w:rPr>
          <w:rFonts w:ascii="Times New Roman" w:hAnsi="Times New Roman" w:cs="Times New Roman"/>
          <w:color w:val="002060"/>
        </w:rPr>
      </w:pPr>
    </w:p>
    <w:p w14:paraId="0E2847D5" w14:textId="77777777" w:rsidR="00531856" w:rsidRPr="000C463D" w:rsidRDefault="00531856" w:rsidP="00531856">
      <w:pPr>
        <w:pStyle w:val="FormtovanvHTML"/>
        <w:numPr>
          <w:ilvl w:val="0"/>
          <w:numId w:val="14"/>
        </w:numPr>
        <w:tabs>
          <w:tab w:val="clear" w:pos="360"/>
          <w:tab w:val="num" w:pos="540"/>
        </w:tabs>
        <w:ind w:left="540"/>
        <w:jc w:val="both"/>
        <w:rPr>
          <w:rFonts w:ascii="Times New Roman" w:hAnsi="Times New Roman" w:cs="Times New Roman"/>
          <w:color w:val="002060"/>
        </w:rPr>
      </w:pPr>
      <w:r w:rsidRPr="000C463D">
        <w:rPr>
          <w:rFonts w:ascii="Times New Roman" w:hAnsi="Times New Roman" w:cs="Times New Roman"/>
          <w:color w:val="002060"/>
        </w:rPr>
        <w:t xml:space="preserve">Regulace denního osvětlení, rozložení světla a zábrana oslnění musí být řešena v souladu s normovými požadavky </w:t>
      </w:r>
      <w:r w:rsidRPr="000C463D">
        <w:rPr>
          <w:rFonts w:ascii="Times New Roman" w:hAnsi="Times New Roman" w:cs="Times New Roman"/>
          <w:color w:val="002060"/>
          <w:vertAlign w:val="superscript"/>
        </w:rPr>
        <w:t>12</w:t>
      </w:r>
      <w:r w:rsidRPr="000C463D">
        <w:rPr>
          <w:rFonts w:ascii="Times New Roman" w:hAnsi="Times New Roman" w:cs="Times New Roman"/>
          <w:color w:val="002060"/>
        </w:rPr>
        <w:t>).</w:t>
      </w:r>
      <w:hyperlink r:id="rId15" w:anchor="{12}" w:history="1"/>
      <w:r w:rsidRPr="000C463D">
        <w:rPr>
          <w:rFonts w:ascii="Times New Roman" w:hAnsi="Times New Roman" w:cs="Times New Roman"/>
          <w:color w:val="002060"/>
        </w:rPr>
        <w:t xml:space="preserve"> </w:t>
      </w:r>
    </w:p>
    <w:p w14:paraId="3A587219" w14:textId="77777777" w:rsidR="00531856" w:rsidRPr="000C463D" w:rsidRDefault="00531856" w:rsidP="00531856">
      <w:pPr>
        <w:pStyle w:val="FormtovanvHTML"/>
        <w:numPr>
          <w:ilvl w:val="0"/>
          <w:numId w:val="14"/>
        </w:numPr>
        <w:tabs>
          <w:tab w:val="clear" w:pos="360"/>
          <w:tab w:val="num" w:pos="540"/>
        </w:tabs>
        <w:ind w:left="540"/>
        <w:jc w:val="both"/>
        <w:rPr>
          <w:rFonts w:ascii="Times New Roman" w:hAnsi="Times New Roman" w:cs="Times New Roman"/>
          <w:color w:val="002060"/>
        </w:rPr>
      </w:pPr>
      <w:r w:rsidRPr="000C463D">
        <w:rPr>
          <w:rFonts w:ascii="Times New Roman" w:hAnsi="Times New Roman" w:cs="Times New Roman"/>
          <w:color w:val="002060"/>
        </w:rPr>
        <w:lastRenderedPageBreak/>
        <w:t xml:space="preserve">Osvětlení prostor určených pro sport musí být řešeno v souladu s normovými požadavky </w:t>
      </w:r>
      <w:r w:rsidRPr="000C463D">
        <w:rPr>
          <w:rFonts w:ascii="Times New Roman" w:hAnsi="Times New Roman" w:cs="Times New Roman"/>
          <w:color w:val="002060"/>
          <w:vertAlign w:val="superscript"/>
        </w:rPr>
        <w:t>14</w:t>
      </w:r>
      <w:r w:rsidRPr="000C463D">
        <w:rPr>
          <w:rFonts w:ascii="Times New Roman" w:hAnsi="Times New Roman" w:cs="Times New Roman"/>
          <w:color w:val="002060"/>
        </w:rPr>
        <w:t>)</w:t>
      </w:r>
      <w:r w:rsidRPr="000C463D">
        <w:rPr>
          <w:rFonts w:ascii="Times New Roman" w:hAnsi="Times New Roman" w:cs="Times New Roman"/>
          <w:color w:val="002060"/>
          <w:vertAlign w:val="superscript"/>
        </w:rPr>
        <w:t>15</w:t>
      </w:r>
      <w:r w:rsidRPr="000C463D">
        <w:rPr>
          <w:rFonts w:ascii="Times New Roman" w:hAnsi="Times New Roman" w:cs="Times New Roman"/>
          <w:color w:val="002060"/>
        </w:rPr>
        <w:t>).</w:t>
      </w:r>
    </w:p>
    <w:p w14:paraId="6E1DFA01" w14:textId="77777777" w:rsidR="00531856" w:rsidRPr="000C463D" w:rsidRDefault="00531856" w:rsidP="00531856">
      <w:pPr>
        <w:pStyle w:val="FormtovanvHTML"/>
        <w:jc w:val="both"/>
        <w:rPr>
          <w:rFonts w:ascii="Times New Roman" w:hAnsi="Times New Roman" w:cs="Times New Roman"/>
          <w:color w:val="002060"/>
        </w:rPr>
      </w:pPr>
    </w:p>
    <w:p w14:paraId="0F0CD8CD" w14:textId="77777777" w:rsidR="00531856" w:rsidRPr="000C463D" w:rsidRDefault="00531856" w:rsidP="00531856">
      <w:pPr>
        <w:pStyle w:val="FormtovanvHTML"/>
        <w:jc w:val="both"/>
        <w:rPr>
          <w:rFonts w:ascii="Times New Roman" w:hAnsi="Times New Roman" w:cs="Times New Roman"/>
          <w:color w:val="002060"/>
        </w:rPr>
      </w:pPr>
    </w:p>
    <w:p w14:paraId="7AE5DB41" w14:textId="77777777" w:rsidR="00531856" w:rsidRPr="000C463D" w:rsidRDefault="00531856" w:rsidP="00531856">
      <w:pPr>
        <w:pStyle w:val="FormtovanvHTML"/>
        <w:jc w:val="center"/>
        <w:rPr>
          <w:rFonts w:ascii="Times New Roman" w:hAnsi="Times New Roman" w:cs="Times New Roman"/>
          <w:color w:val="002060"/>
        </w:rPr>
      </w:pPr>
      <w:bookmarkStart w:id="16" w:name="#0014"/>
      <w:r w:rsidRPr="000C463D">
        <w:rPr>
          <w:rFonts w:ascii="Times New Roman" w:hAnsi="Times New Roman" w:cs="Times New Roman"/>
          <w:b/>
          <w:bCs/>
          <w:color w:val="002060"/>
        </w:rPr>
        <w:t>Mikroklimatické podmínky</w:t>
      </w:r>
    </w:p>
    <w:p w14:paraId="5F1941F3" w14:textId="77777777" w:rsidR="00531856" w:rsidRPr="000C463D" w:rsidRDefault="00531856" w:rsidP="00531856">
      <w:pPr>
        <w:pStyle w:val="FormtovanvHTML"/>
        <w:jc w:val="center"/>
        <w:rPr>
          <w:rFonts w:ascii="Times New Roman" w:hAnsi="Times New Roman" w:cs="Times New Roman"/>
          <w:color w:val="002060"/>
        </w:rPr>
      </w:pPr>
      <w:bookmarkStart w:id="17" w:name="#0015"/>
      <w:bookmarkEnd w:id="16"/>
      <w:bookmarkEnd w:id="17"/>
      <w:r w:rsidRPr="000C463D">
        <w:rPr>
          <w:rFonts w:ascii="Times New Roman" w:hAnsi="Times New Roman" w:cs="Times New Roman"/>
          <w:b/>
          <w:bCs/>
          <w:color w:val="002060"/>
        </w:rPr>
        <w:t>§ 17</w:t>
      </w:r>
    </w:p>
    <w:p w14:paraId="6703F27F" w14:textId="77777777" w:rsidR="00531856" w:rsidRPr="000C463D" w:rsidRDefault="00531856" w:rsidP="00531856">
      <w:pPr>
        <w:pStyle w:val="FormtovanvHTML"/>
        <w:jc w:val="both"/>
        <w:rPr>
          <w:rFonts w:ascii="Times New Roman" w:hAnsi="Times New Roman" w:cs="Times New Roman"/>
          <w:color w:val="002060"/>
        </w:rPr>
      </w:pPr>
    </w:p>
    <w:p w14:paraId="1D7AEF92" w14:textId="77777777" w:rsidR="00531856" w:rsidRPr="000C463D" w:rsidRDefault="00531856" w:rsidP="00531856">
      <w:pPr>
        <w:pStyle w:val="FormtovanvHTML"/>
        <w:numPr>
          <w:ilvl w:val="0"/>
          <w:numId w:val="15"/>
        </w:numPr>
        <w:tabs>
          <w:tab w:val="clear" w:pos="360"/>
          <w:tab w:val="num" w:pos="540"/>
        </w:tabs>
        <w:ind w:left="540"/>
        <w:jc w:val="both"/>
        <w:rPr>
          <w:rFonts w:ascii="Times New Roman" w:hAnsi="Times New Roman" w:cs="Times New Roman"/>
          <w:color w:val="002060"/>
        </w:rPr>
      </w:pPr>
      <w:r w:rsidRPr="000C463D">
        <w:rPr>
          <w:rFonts w:ascii="Times New Roman" w:hAnsi="Times New Roman" w:cs="Times New Roman"/>
          <w:color w:val="002060"/>
        </w:rPr>
        <w:t xml:space="preserve">Stavební   řešení budov zařízení   pro výchovu a vzdělávání a provozoven pro výchovu a vzdělávání musí být navrženo tak, aby povrchová teplota vnitřních částí obvodových stěn nebyla po celý rok podstatně rozdílná od teploty vzduchu v místnosti. </w:t>
      </w:r>
    </w:p>
    <w:p w14:paraId="10456A11" w14:textId="77777777" w:rsidR="00531856" w:rsidRPr="000C463D" w:rsidRDefault="00531856" w:rsidP="00531856">
      <w:pPr>
        <w:pStyle w:val="FormtovanvHTML"/>
        <w:numPr>
          <w:ilvl w:val="0"/>
          <w:numId w:val="15"/>
        </w:numPr>
        <w:tabs>
          <w:tab w:val="clear" w:pos="360"/>
          <w:tab w:val="num" w:pos="540"/>
        </w:tabs>
        <w:ind w:left="540"/>
        <w:jc w:val="both"/>
        <w:rPr>
          <w:rFonts w:ascii="Times New Roman" w:hAnsi="Times New Roman" w:cs="Times New Roman"/>
          <w:color w:val="002060"/>
        </w:rPr>
      </w:pPr>
      <w:r w:rsidRPr="000C463D">
        <w:rPr>
          <w:rFonts w:ascii="Times New Roman" w:hAnsi="Times New Roman" w:cs="Times New Roman"/>
          <w:color w:val="002060"/>
        </w:rPr>
        <w:t xml:space="preserve">V místnosti, kde je použito přirozené větrání okny, musí být okna zajištěna proti rozbití v důsledku průvanu.  Ovládání ventilačních otvorů musí být dosažitelné z podlahy. </w:t>
      </w:r>
    </w:p>
    <w:p w14:paraId="5202C03A" w14:textId="77777777" w:rsidR="00531856" w:rsidRPr="000C463D" w:rsidRDefault="00531856" w:rsidP="00531856">
      <w:pPr>
        <w:pStyle w:val="FormtovanvHTML"/>
        <w:jc w:val="both"/>
        <w:rPr>
          <w:rFonts w:ascii="Times New Roman" w:hAnsi="Times New Roman" w:cs="Times New Roman"/>
          <w:color w:val="002060"/>
        </w:rPr>
      </w:pPr>
    </w:p>
    <w:p w14:paraId="4E9557CC" w14:textId="77777777" w:rsidR="00531856" w:rsidRPr="000C463D" w:rsidRDefault="00531856" w:rsidP="00531856">
      <w:pPr>
        <w:pStyle w:val="FormtovanvHTML"/>
        <w:jc w:val="center"/>
        <w:rPr>
          <w:rFonts w:ascii="Times New Roman" w:hAnsi="Times New Roman" w:cs="Times New Roman"/>
          <w:color w:val="002060"/>
        </w:rPr>
      </w:pPr>
      <w:r w:rsidRPr="000C463D">
        <w:rPr>
          <w:rFonts w:ascii="Times New Roman" w:hAnsi="Times New Roman" w:cs="Times New Roman"/>
          <w:b/>
          <w:bCs/>
          <w:color w:val="002060"/>
        </w:rPr>
        <w:t>§ 18</w:t>
      </w:r>
    </w:p>
    <w:p w14:paraId="52560812" w14:textId="77777777" w:rsidR="00531856" w:rsidRPr="000C463D" w:rsidRDefault="00531856" w:rsidP="00531856">
      <w:pPr>
        <w:pStyle w:val="FormtovanvHTML"/>
        <w:jc w:val="both"/>
        <w:rPr>
          <w:rFonts w:ascii="Times New Roman" w:hAnsi="Times New Roman" w:cs="Times New Roman"/>
          <w:color w:val="002060"/>
        </w:rPr>
      </w:pPr>
    </w:p>
    <w:p w14:paraId="49808802" w14:textId="77777777" w:rsidR="00531856" w:rsidRPr="000C463D" w:rsidRDefault="00531856" w:rsidP="00531856">
      <w:pPr>
        <w:numPr>
          <w:ilvl w:val="0"/>
          <w:numId w:val="16"/>
        </w:numPr>
        <w:jc w:val="both"/>
        <w:rPr>
          <w:color w:val="002060"/>
        </w:rPr>
      </w:pPr>
      <w:r w:rsidRPr="000C463D">
        <w:rPr>
          <w:color w:val="002060"/>
        </w:rPr>
        <w:t>Prostory zařízení pro výchovu a vzdělávání a provozoven pro výchovu a vzdělávání určených k pobytu musí být přímo větratelné. Požadavky na větrání čerstvým vzduchem (výměna vzduchu) v době využití interiéru jsou upraveny v příloze č. 3 k této vyhlášce.</w:t>
      </w:r>
    </w:p>
    <w:p w14:paraId="62EE9D06" w14:textId="77777777" w:rsidR="00531856" w:rsidRPr="000C463D" w:rsidRDefault="00531856" w:rsidP="00531856">
      <w:pPr>
        <w:numPr>
          <w:ilvl w:val="0"/>
          <w:numId w:val="16"/>
        </w:numPr>
        <w:jc w:val="both"/>
        <w:rPr>
          <w:color w:val="002060"/>
        </w:rPr>
      </w:pPr>
      <w:r w:rsidRPr="000C463D">
        <w:rPr>
          <w:color w:val="002060"/>
        </w:rPr>
        <w:t>Provoz zařízení pro výchovu a vzdělávání a provozoven pro výchovu a vzdělávání se zastaví v případě, že tři dny po sobě jdoucí klesne minimální teplota vzduchu v těchto prostorech pod hodnotu uvedenou v příloze č. 3 k této vyhlášce.</w:t>
      </w:r>
    </w:p>
    <w:p w14:paraId="770AE962" w14:textId="77777777" w:rsidR="00531856" w:rsidRPr="000C463D" w:rsidRDefault="00531856" w:rsidP="00531856">
      <w:pPr>
        <w:numPr>
          <w:ilvl w:val="0"/>
          <w:numId w:val="16"/>
        </w:numPr>
        <w:jc w:val="both"/>
        <w:rPr>
          <w:color w:val="002060"/>
        </w:rPr>
      </w:pPr>
      <w:r w:rsidRPr="000C463D">
        <w:rPr>
          <w:color w:val="002060"/>
        </w:rPr>
        <w:t xml:space="preserve">Při extrémních venkovních teplotách, kdy maximální venkovní teplota vzduchu je vyšší než </w:t>
      </w:r>
      <w:smartTag w:uri="urn:schemas-microsoft-com:office:smarttags" w:element="metricconverter">
        <w:smartTagPr>
          <w:attr w:name="ProductID" w:val="30 ﾰC"/>
        </w:smartTagPr>
        <w:r w:rsidRPr="000C463D">
          <w:rPr>
            <w:color w:val="002060"/>
          </w:rPr>
          <w:t>30 °C</w:t>
        </w:r>
      </w:smartTag>
      <w:r w:rsidRPr="000C463D">
        <w:rPr>
          <w:color w:val="002060"/>
        </w:rPr>
        <w:t xml:space="preserve"> nebo kdy je výsledná teplota kulového teploměru t</w:t>
      </w:r>
      <w:r w:rsidRPr="000C463D">
        <w:rPr>
          <w:color w:val="002060"/>
          <w:vertAlign w:val="subscript"/>
        </w:rPr>
        <w:t>g max</w:t>
      </w:r>
      <w:r w:rsidRPr="000C463D">
        <w:rPr>
          <w:color w:val="002060"/>
        </w:rPr>
        <w:t xml:space="preserve"> vyšší než </w:t>
      </w:r>
      <w:smartTag w:uri="urn:schemas-microsoft-com:office:smarttags" w:element="metricconverter">
        <w:smartTagPr>
          <w:attr w:name="ProductID" w:val="31 ﾰC"/>
        </w:smartTagPr>
        <w:r w:rsidRPr="000C463D">
          <w:rPr>
            <w:color w:val="002060"/>
          </w:rPr>
          <w:t>31 °C</w:t>
        </w:r>
      </w:smartTag>
      <w:r w:rsidRPr="000C463D">
        <w:rPr>
          <w:color w:val="002060"/>
        </w:rPr>
        <w:t>, musí být přerušeno vyučování a zajištěno jiné náhradní opatření pro děti a žáky s možností pobytu mimo budovu včetně zajištění pitného režimu.</w:t>
      </w:r>
    </w:p>
    <w:p w14:paraId="78A85E9E" w14:textId="77777777" w:rsidR="00531856" w:rsidRPr="000C463D" w:rsidRDefault="00531856" w:rsidP="00531856">
      <w:pPr>
        <w:numPr>
          <w:ilvl w:val="0"/>
          <w:numId w:val="16"/>
        </w:numPr>
        <w:jc w:val="both"/>
        <w:rPr>
          <w:color w:val="002060"/>
        </w:rPr>
      </w:pPr>
      <w:r w:rsidRPr="000C463D">
        <w:rPr>
          <w:color w:val="002060"/>
        </w:rPr>
        <w:t>Pokud venkovní stav prostředí neumožňuje využít přirozené větrání pro překročení přípustných hodnot škodlivin ve venkovním prostředí, musí být mikroklimatické podmínky a větrání čerstvým vzduchem zajištěny vzduchotechnickým zařízením.</w:t>
      </w:r>
    </w:p>
    <w:p w14:paraId="6E42C3B7" w14:textId="77777777" w:rsidR="00531856" w:rsidRPr="000C463D" w:rsidRDefault="00531856" w:rsidP="00531856">
      <w:pPr>
        <w:numPr>
          <w:ilvl w:val="0"/>
          <w:numId w:val="16"/>
        </w:numPr>
        <w:jc w:val="both"/>
        <w:rPr>
          <w:color w:val="002060"/>
        </w:rPr>
      </w:pPr>
      <w:r w:rsidRPr="000C463D">
        <w:rPr>
          <w:color w:val="002060"/>
        </w:rPr>
        <w:t>Centrální šatny dětí a žáků bez přirozeného větrání musí být větrány nuceně podtlakově s výměnou vzduchu v souladu s požadavky upravenými v příloze č. 3 k této vyhlášce.</w:t>
      </w:r>
    </w:p>
    <w:p w14:paraId="05D08C63" w14:textId="77777777" w:rsidR="00531856" w:rsidRPr="000C463D" w:rsidRDefault="00531856" w:rsidP="00531856">
      <w:pPr>
        <w:pStyle w:val="FormtovanvHTML"/>
        <w:jc w:val="both"/>
        <w:rPr>
          <w:rFonts w:ascii="Times New Roman" w:hAnsi="Times New Roman" w:cs="Times New Roman"/>
          <w:color w:val="002060"/>
        </w:rPr>
      </w:pPr>
    </w:p>
    <w:p w14:paraId="2CA6654B" w14:textId="77777777" w:rsidR="00531856" w:rsidRPr="000C463D" w:rsidRDefault="00531856" w:rsidP="00531856">
      <w:pPr>
        <w:pStyle w:val="FormtovanvHTML"/>
        <w:jc w:val="center"/>
        <w:rPr>
          <w:rFonts w:ascii="Times New Roman" w:hAnsi="Times New Roman" w:cs="Times New Roman"/>
          <w:color w:val="002060"/>
        </w:rPr>
      </w:pPr>
      <w:r w:rsidRPr="000C463D">
        <w:rPr>
          <w:rFonts w:ascii="Times New Roman" w:hAnsi="Times New Roman" w:cs="Times New Roman"/>
          <w:b/>
          <w:bCs/>
          <w:color w:val="002060"/>
        </w:rPr>
        <w:t>§ 20</w:t>
      </w:r>
    </w:p>
    <w:p w14:paraId="0688B1FC" w14:textId="77777777" w:rsidR="00531856" w:rsidRPr="000C463D" w:rsidRDefault="00531856" w:rsidP="00531856">
      <w:pPr>
        <w:pStyle w:val="FormtovanvHTML"/>
        <w:jc w:val="center"/>
        <w:rPr>
          <w:rFonts w:ascii="Times New Roman" w:hAnsi="Times New Roman" w:cs="Times New Roman"/>
          <w:color w:val="002060"/>
        </w:rPr>
      </w:pPr>
      <w:bookmarkStart w:id="18" w:name="#0016"/>
      <w:r w:rsidRPr="000C463D">
        <w:rPr>
          <w:rFonts w:ascii="Times New Roman" w:hAnsi="Times New Roman" w:cs="Times New Roman"/>
          <w:b/>
          <w:bCs/>
          <w:color w:val="002060"/>
        </w:rPr>
        <w:t>Zásobování vodou</w:t>
      </w:r>
    </w:p>
    <w:p w14:paraId="4520CBD1" w14:textId="77777777" w:rsidR="00531856" w:rsidRPr="000C463D" w:rsidRDefault="00531856" w:rsidP="00531856">
      <w:pPr>
        <w:pStyle w:val="FormtovanvHTML"/>
        <w:jc w:val="both"/>
        <w:rPr>
          <w:rFonts w:ascii="Times New Roman" w:hAnsi="Times New Roman" w:cs="Times New Roman"/>
          <w:color w:val="002060"/>
        </w:rPr>
      </w:pPr>
    </w:p>
    <w:p w14:paraId="1637DE68" w14:textId="209B48C9"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rPr>
        <w:t>Zařízení pro výchovu a vzdělávání a provozovny pro výchovu a vzdělávání musí mít zajištěnu dodávku tekoucí pitné vody podle zvláštního právního předpisu</w:t>
      </w:r>
      <w:bookmarkEnd w:id="18"/>
      <w:r w:rsidRPr="000C463D">
        <w:rPr>
          <w:rFonts w:ascii="Times New Roman" w:hAnsi="Times New Roman" w:cs="Times New Roman"/>
          <w:color w:val="002060"/>
        </w:rPr>
        <w:t xml:space="preserve"> </w:t>
      </w:r>
      <w:r w:rsidRPr="000C463D">
        <w:rPr>
          <w:rFonts w:ascii="Times New Roman" w:hAnsi="Times New Roman" w:cs="Times New Roman"/>
          <w:color w:val="002060"/>
          <w:vertAlign w:val="superscript"/>
        </w:rPr>
        <w:t>10</w:t>
      </w:r>
      <w:r w:rsidRPr="000C463D">
        <w:rPr>
          <w:rFonts w:ascii="Times New Roman" w:hAnsi="Times New Roman" w:cs="Times New Roman"/>
          <w:color w:val="002060"/>
        </w:rPr>
        <w:t xml:space="preserve">). Z kapacitních hledisek musí dodávka splňovat tyto požadavky: </w:t>
      </w:r>
    </w:p>
    <w:p w14:paraId="785BE836" w14:textId="77777777" w:rsidR="00531856" w:rsidRPr="000C463D" w:rsidRDefault="00531856" w:rsidP="00531856">
      <w:pPr>
        <w:pStyle w:val="FormtovanvHTML"/>
        <w:jc w:val="both"/>
        <w:rPr>
          <w:rFonts w:ascii="Times New Roman" w:hAnsi="Times New Roman" w:cs="Times New Roman"/>
          <w:color w:val="002060"/>
        </w:rPr>
      </w:pPr>
    </w:p>
    <w:p w14:paraId="78E854CD" w14:textId="77777777" w:rsidR="00531856" w:rsidRPr="000C463D" w:rsidRDefault="00531856" w:rsidP="00531856">
      <w:pPr>
        <w:pStyle w:val="FormtovanvHTML"/>
        <w:numPr>
          <w:ilvl w:val="0"/>
          <w:numId w:val="17"/>
        </w:numPr>
        <w:jc w:val="both"/>
        <w:rPr>
          <w:rFonts w:ascii="Times New Roman" w:hAnsi="Times New Roman" w:cs="Times New Roman"/>
          <w:color w:val="002060"/>
        </w:rPr>
      </w:pPr>
      <w:r w:rsidRPr="000C463D">
        <w:rPr>
          <w:rFonts w:ascii="Times New Roman" w:hAnsi="Times New Roman" w:cs="Times New Roman"/>
          <w:color w:val="002060"/>
        </w:rPr>
        <w:t xml:space="preserve">na 1 dítě v předškolním věku musí být k dispozici nejméně </w:t>
      </w:r>
      <w:smartTag w:uri="urn:schemas-microsoft-com:office:smarttags" w:element="metricconverter">
        <w:smartTagPr>
          <w:attr w:name="ProductID" w:val="60 l"/>
        </w:smartTagPr>
        <w:r w:rsidRPr="000C463D">
          <w:rPr>
            <w:rFonts w:ascii="Times New Roman" w:hAnsi="Times New Roman" w:cs="Times New Roman"/>
            <w:color w:val="002060"/>
          </w:rPr>
          <w:t>60 l</w:t>
        </w:r>
      </w:smartTag>
      <w:r w:rsidRPr="000C463D">
        <w:rPr>
          <w:rFonts w:ascii="Times New Roman" w:hAnsi="Times New Roman" w:cs="Times New Roman"/>
          <w:color w:val="002060"/>
        </w:rPr>
        <w:t xml:space="preserve"> vody na den, </w:t>
      </w:r>
    </w:p>
    <w:p w14:paraId="040A3FFA" w14:textId="77777777" w:rsidR="00531856" w:rsidRPr="000C463D" w:rsidRDefault="00531856" w:rsidP="00531856">
      <w:pPr>
        <w:pStyle w:val="FormtovanvHTML"/>
        <w:numPr>
          <w:ilvl w:val="0"/>
          <w:numId w:val="17"/>
        </w:numPr>
        <w:jc w:val="both"/>
        <w:rPr>
          <w:rFonts w:ascii="Times New Roman" w:hAnsi="Times New Roman" w:cs="Times New Roman"/>
          <w:color w:val="002060"/>
        </w:rPr>
      </w:pPr>
      <w:r w:rsidRPr="000C463D">
        <w:rPr>
          <w:rFonts w:ascii="Times New Roman" w:hAnsi="Times New Roman" w:cs="Times New Roman"/>
          <w:color w:val="002060"/>
        </w:rPr>
        <w:t xml:space="preserve">na 1 žáka školy musí být k dispozici nejméně </w:t>
      </w:r>
      <w:smartTag w:uri="urn:schemas-microsoft-com:office:smarttags" w:element="metricconverter">
        <w:smartTagPr>
          <w:attr w:name="ProductID" w:val="25 l"/>
        </w:smartTagPr>
        <w:r w:rsidRPr="000C463D">
          <w:rPr>
            <w:rFonts w:ascii="Times New Roman" w:hAnsi="Times New Roman" w:cs="Times New Roman"/>
            <w:color w:val="002060"/>
          </w:rPr>
          <w:t>25 l</w:t>
        </w:r>
      </w:smartTag>
      <w:r w:rsidRPr="000C463D">
        <w:rPr>
          <w:rFonts w:ascii="Times New Roman" w:hAnsi="Times New Roman" w:cs="Times New Roman"/>
          <w:color w:val="002060"/>
        </w:rPr>
        <w:t xml:space="preserve"> vody na den,</w:t>
      </w:r>
    </w:p>
    <w:p w14:paraId="184504E8" w14:textId="77777777" w:rsidR="00531856" w:rsidRPr="000C463D" w:rsidRDefault="00531856" w:rsidP="00531856">
      <w:pPr>
        <w:pStyle w:val="FormtovanvHTML"/>
        <w:numPr>
          <w:ilvl w:val="0"/>
          <w:numId w:val="17"/>
        </w:numPr>
        <w:jc w:val="both"/>
        <w:rPr>
          <w:rFonts w:ascii="Times New Roman" w:hAnsi="Times New Roman" w:cs="Times New Roman"/>
          <w:color w:val="002060"/>
        </w:rPr>
      </w:pPr>
      <w:r w:rsidRPr="000C463D">
        <w:rPr>
          <w:rFonts w:ascii="Times New Roman" w:hAnsi="Times New Roman" w:cs="Times New Roman"/>
          <w:color w:val="002060"/>
        </w:rPr>
        <w:t xml:space="preserve">v ubytovacích zařízeních musí být na 1 ubytovaného k dispozici nejméně </w:t>
      </w:r>
      <w:smartTag w:uri="urn:schemas-microsoft-com:office:smarttags" w:element="metricconverter">
        <w:smartTagPr>
          <w:attr w:name="ProductID" w:val="200 l"/>
        </w:smartTagPr>
        <w:r w:rsidRPr="000C463D">
          <w:rPr>
            <w:rFonts w:ascii="Times New Roman" w:hAnsi="Times New Roman" w:cs="Times New Roman"/>
            <w:color w:val="002060"/>
          </w:rPr>
          <w:t>200 l</w:t>
        </w:r>
      </w:smartTag>
      <w:r w:rsidRPr="000C463D">
        <w:rPr>
          <w:rFonts w:ascii="Times New Roman" w:hAnsi="Times New Roman" w:cs="Times New Roman"/>
          <w:color w:val="002060"/>
        </w:rPr>
        <w:t xml:space="preserve"> vody na den. </w:t>
      </w:r>
    </w:p>
    <w:p w14:paraId="2AD9FCC4" w14:textId="77777777" w:rsidR="00531856" w:rsidRPr="000C463D" w:rsidRDefault="00531856" w:rsidP="00531856">
      <w:pPr>
        <w:pStyle w:val="FormtovanvHTML"/>
        <w:jc w:val="both"/>
        <w:rPr>
          <w:rFonts w:ascii="Times New Roman" w:hAnsi="Times New Roman" w:cs="Times New Roman"/>
          <w:color w:val="002060"/>
        </w:rPr>
      </w:pPr>
    </w:p>
    <w:p w14:paraId="07C2C5CC" w14:textId="77777777" w:rsidR="00531856" w:rsidRPr="000C463D" w:rsidRDefault="00531856" w:rsidP="00531856">
      <w:pPr>
        <w:pStyle w:val="FormtovanvHTML"/>
        <w:jc w:val="center"/>
        <w:rPr>
          <w:rFonts w:ascii="Times New Roman" w:hAnsi="Times New Roman" w:cs="Times New Roman"/>
          <w:color w:val="002060"/>
        </w:rPr>
      </w:pPr>
      <w:bookmarkStart w:id="19" w:name="#0017"/>
      <w:bookmarkEnd w:id="19"/>
      <w:r w:rsidRPr="000C463D">
        <w:rPr>
          <w:rFonts w:ascii="Times New Roman" w:hAnsi="Times New Roman" w:cs="Times New Roman"/>
          <w:b/>
          <w:bCs/>
          <w:color w:val="002060"/>
        </w:rPr>
        <w:t>§ 21</w:t>
      </w:r>
    </w:p>
    <w:p w14:paraId="562AC760" w14:textId="77777777" w:rsidR="00531856" w:rsidRPr="000C463D" w:rsidRDefault="00531856" w:rsidP="00531856">
      <w:pPr>
        <w:pStyle w:val="FormtovanvHTML"/>
        <w:jc w:val="center"/>
        <w:rPr>
          <w:rFonts w:ascii="Times New Roman" w:hAnsi="Times New Roman" w:cs="Times New Roman"/>
          <w:color w:val="002060"/>
        </w:rPr>
      </w:pPr>
      <w:bookmarkStart w:id="20" w:name="#0018"/>
      <w:r w:rsidRPr="000C463D">
        <w:rPr>
          <w:rFonts w:ascii="Times New Roman" w:hAnsi="Times New Roman" w:cs="Times New Roman"/>
          <w:b/>
          <w:bCs/>
          <w:color w:val="002060"/>
        </w:rPr>
        <w:t>Provozní podmínky</w:t>
      </w:r>
    </w:p>
    <w:p w14:paraId="422F846B" w14:textId="77777777" w:rsidR="00531856" w:rsidRPr="000C463D" w:rsidRDefault="00531856" w:rsidP="00531856">
      <w:pPr>
        <w:pStyle w:val="FormtovanvHTML"/>
        <w:jc w:val="both"/>
        <w:rPr>
          <w:rFonts w:ascii="Times New Roman" w:hAnsi="Times New Roman" w:cs="Times New Roman"/>
          <w:color w:val="002060"/>
        </w:rPr>
      </w:pPr>
    </w:p>
    <w:p w14:paraId="33F7CED8" w14:textId="77777777" w:rsidR="00531856" w:rsidRPr="000C463D" w:rsidRDefault="00531856" w:rsidP="00531856">
      <w:pPr>
        <w:pStyle w:val="FormtovanvHTML"/>
        <w:numPr>
          <w:ilvl w:val="0"/>
          <w:numId w:val="18"/>
        </w:numPr>
        <w:jc w:val="both"/>
        <w:rPr>
          <w:rFonts w:ascii="Times New Roman" w:hAnsi="Times New Roman" w:cs="Times New Roman"/>
          <w:color w:val="002060"/>
        </w:rPr>
      </w:pPr>
      <w:r w:rsidRPr="000C463D">
        <w:rPr>
          <w:rFonts w:ascii="Times New Roman" w:hAnsi="Times New Roman" w:cs="Times New Roman"/>
          <w:color w:val="002060"/>
        </w:rPr>
        <w:t>Časové rozložení výuky, sestava rozvrhu a režim dne zařízení pro výchovu a vzdělávání a provozoven pro výchovu a vzdělávání se stanoví podle požadavků zvláštního právního předpisu</w:t>
      </w:r>
      <w:bookmarkEnd w:id="20"/>
      <w:r w:rsidRPr="000C463D">
        <w:rPr>
          <w:rFonts w:ascii="Times New Roman" w:hAnsi="Times New Roman" w:cs="Times New Roman"/>
          <w:color w:val="002060"/>
        </w:rPr>
        <w:t xml:space="preserve"> </w:t>
      </w:r>
      <w:r w:rsidRPr="000C463D">
        <w:rPr>
          <w:rFonts w:ascii="Times New Roman" w:hAnsi="Times New Roman" w:cs="Times New Roman"/>
          <w:color w:val="002060"/>
          <w:vertAlign w:val="superscript"/>
        </w:rPr>
        <w:t>1</w:t>
      </w:r>
      <w:r w:rsidRPr="000C463D">
        <w:rPr>
          <w:rFonts w:ascii="Times New Roman" w:hAnsi="Times New Roman" w:cs="Times New Roman"/>
          <w:color w:val="002060"/>
        </w:rPr>
        <w:t xml:space="preserve">) s ohledem na věkové zvláštnosti dětí i žáků, jejich biorytmus a náročnost jednotlivých předmětů. Při výuce je třeba dbát na prevenci jednostranné statické zátěže vybraných svalových skupin výchovou žáků ke správnému sezení a držení těla. </w:t>
      </w:r>
    </w:p>
    <w:p w14:paraId="44C7035E" w14:textId="77777777" w:rsidR="00531856" w:rsidRPr="000C463D" w:rsidRDefault="00531856" w:rsidP="00531856">
      <w:pPr>
        <w:pStyle w:val="FormtovanvHTML"/>
        <w:numPr>
          <w:ilvl w:val="0"/>
          <w:numId w:val="18"/>
        </w:numPr>
        <w:jc w:val="both"/>
        <w:rPr>
          <w:rFonts w:ascii="Times New Roman" w:hAnsi="Times New Roman" w:cs="Times New Roman"/>
          <w:color w:val="002060"/>
        </w:rPr>
      </w:pPr>
      <w:r w:rsidRPr="000C463D">
        <w:rPr>
          <w:rFonts w:ascii="Times New Roman" w:hAnsi="Times New Roman" w:cs="Times New Roman"/>
          <w:color w:val="002060"/>
        </w:rPr>
        <w:t xml:space="preserve">V zařízeních pro výchovu a vzdělávání a provozovnách pro výchovu a vzdělávání pro děti předškolního věku je denní doba pobytu venku zpravidla 2 hodiny dopoledne, odpoledne se řídí délkou pobytu dětí v zařízení. V zimním i letním období lze dobu pobytu venku upravit s ohledem na venkovní teploty.  Pobyt venku může být dále zkrácen nebo zcela vynechán pouze při mimořádně nepříznivých klimatických podmínkách a při vzniku nebo možnosti vzniku smogové situace.  V letních měsících se provoz přizpůsobí tak, aby bylo možné přenést výchovnou činnost dětí do venkovního prostředí nebo stíněných teras v co největším rozsahu. </w:t>
      </w:r>
    </w:p>
    <w:p w14:paraId="1F77B7DE" w14:textId="77777777" w:rsidR="00531856" w:rsidRPr="000C463D" w:rsidRDefault="00531856" w:rsidP="00531856">
      <w:pPr>
        <w:pStyle w:val="FormtovanvHTML"/>
        <w:jc w:val="center"/>
        <w:rPr>
          <w:rFonts w:ascii="Times New Roman" w:hAnsi="Times New Roman" w:cs="Times New Roman"/>
          <w:color w:val="002060"/>
        </w:rPr>
      </w:pPr>
    </w:p>
    <w:p w14:paraId="4ED57D8A" w14:textId="77777777" w:rsidR="00531856" w:rsidRPr="000C463D" w:rsidRDefault="00531856" w:rsidP="00531856">
      <w:pPr>
        <w:pStyle w:val="FormtovanvHTML"/>
        <w:jc w:val="center"/>
        <w:rPr>
          <w:rFonts w:ascii="Times New Roman" w:hAnsi="Times New Roman" w:cs="Times New Roman"/>
          <w:color w:val="002060"/>
        </w:rPr>
      </w:pPr>
      <w:bookmarkStart w:id="21" w:name="#0019"/>
      <w:r w:rsidRPr="000C463D">
        <w:rPr>
          <w:rFonts w:ascii="Times New Roman" w:hAnsi="Times New Roman" w:cs="Times New Roman"/>
          <w:b/>
          <w:bCs/>
          <w:color w:val="002060"/>
        </w:rPr>
        <w:t>Úklid a výměna lůžkovin</w:t>
      </w:r>
    </w:p>
    <w:p w14:paraId="6F3DF251" w14:textId="77777777" w:rsidR="00531856" w:rsidRPr="000C463D" w:rsidRDefault="00531856" w:rsidP="00531856">
      <w:pPr>
        <w:pStyle w:val="FormtovanvHTML"/>
        <w:jc w:val="center"/>
        <w:rPr>
          <w:rFonts w:ascii="Times New Roman" w:hAnsi="Times New Roman" w:cs="Times New Roman"/>
          <w:color w:val="002060"/>
        </w:rPr>
      </w:pPr>
      <w:bookmarkStart w:id="22" w:name="#0020"/>
      <w:bookmarkEnd w:id="21"/>
      <w:bookmarkEnd w:id="22"/>
      <w:r w:rsidRPr="000C463D">
        <w:rPr>
          <w:rFonts w:ascii="Times New Roman" w:hAnsi="Times New Roman" w:cs="Times New Roman"/>
          <w:b/>
          <w:bCs/>
          <w:color w:val="002060"/>
        </w:rPr>
        <w:t>§ 22</w:t>
      </w:r>
    </w:p>
    <w:p w14:paraId="36860FCD" w14:textId="77777777" w:rsidR="00531856" w:rsidRPr="000C463D" w:rsidRDefault="00531856" w:rsidP="00531856">
      <w:pPr>
        <w:pStyle w:val="FormtovanvHTML"/>
        <w:jc w:val="both"/>
        <w:rPr>
          <w:rFonts w:ascii="Times New Roman" w:hAnsi="Times New Roman" w:cs="Times New Roman"/>
          <w:color w:val="002060"/>
        </w:rPr>
      </w:pPr>
    </w:p>
    <w:p w14:paraId="50190769"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rPr>
        <w:lastRenderedPageBreak/>
        <w:t xml:space="preserve">    Úklid v prostorách zařízení pro výchovu a vzdělávání a provozovnách pro výchovu a vzdělávání se provádí: </w:t>
      </w:r>
    </w:p>
    <w:p w14:paraId="6B3E1C1C" w14:textId="77777777" w:rsidR="00531856" w:rsidRPr="000C463D" w:rsidRDefault="00531856" w:rsidP="00531856">
      <w:pPr>
        <w:pStyle w:val="FormtovanvHTML"/>
        <w:jc w:val="both"/>
        <w:rPr>
          <w:rFonts w:ascii="Times New Roman" w:hAnsi="Times New Roman" w:cs="Times New Roman"/>
          <w:color w:val="002060"/>
        </w:rPr>
      </w:pPr>
    </w:p>
    <w:p w14:paraId="48C95DA0" w14:textId="77777777" w:rsidR="00531856" w:rsidRPr="000C463D" w:rsidRDefault="00531856" w:rsidP="00531856">
      <w:pPr>
        <w:pStyle w:val="FormtovanvHTML"/>
        <w:numPr>
          <w:ilvl w:val="0"/>
          <w:numId w:val="6"/>
        </w:numPr>
        <w:jc w:val="both"/>
        <w:rPr>
          <w:rFonts w:ascii="Times New Roman" w:hAnsi="Times New Roman" w:cs="Times New Roman"/>
          <w:color w:val="002060"/>
        </w:rPr>
      </w:pPr>
      <w:r w:rsidRPr="000C463D">
        <w:rPr>
          <w:rFonts w:ascii="Times New Roman" w:hAnsi="Times New Roman" w:cs="Times New Roman"/>
          <w:color w:val="002060"/>
        </w:rPr>
        <w:t xml:space="preserve">denně setřením všech podlah a povrchů na vlhko, u koberců vyčištěním vysavačem, </w:t>
      </w:r>
    </w:p>
    <w:p w14:paraId="70199BEA" w14:textId="77777777" w:rsidR="00531856" w:rsidRPr="000C463D" w:rsidRDefault="00531856" w:rsidP="00531856">
      <w:pPr>
        <w:pStyle w:val="FormtovanvHTML"/>
        <w:numPr>
          <w:ilvl w:val="0"/>
          <w:numId w:val="6"/>
        </w:numPr>
        <w:jc w:val="both"/>
        <w:rPr>
          <w:rFonts w:ascii="Times New Roman" w:hAnsi="Times New Roman" w:cs="Times New Roman"/>
          <w:color w:val="002060"/>
        </w:rPr>
      </w:pPr>
      <w:r w:rsidRPr="000C463D">
        <w:rPr>
          <w:rFonts w:ascii="Times New Roman" w:hAnsi="Times New Roman" w:cs="Times New Roman"/>
          <w:color w:val="002060"/>
        </w:rPr>
        <w:t xml:space="preserve">denně vynášením odpadků, </w:t>
      </w:r>
    </w:p>
    <w:p w14:paraId="217F4337" w14:textId="77777777" w:rsidR="00531856" w:rsidRPr="000C463D" w:rsidRDefault="00531856" w:rsidP="00531856">
      <w:pPr>
        <w:pStyle w:val="FormtovanvHTML"/>
        <w:numPr>
          <w:ilvl w:val="0"/>
          <w:numId w:val="6"/>
        </w:numPr>
        <w:jc w:val="both"/>
        <w:rPr>
          <w:rFonts w:ascii="Times New Roman" w:hAnsi="Times New Roman" w:cs="Times New Roman"/>
          <w:color w:val="002060"/>
        </w:rPr>
      </w:pPr>
      <w:r w:rsidRPr="000C463D">
        <w:rPr>
          <w:rFonts w:ascii="Times New Roman" w:hAnsi="Times New Roman" w:cs="Times New Roman"/>
          <w:color w:val="002060"/>
        </w:rPr>
        <w:t xml:space="preserve">denně za použití čisticích prostředků s dezinfekčním účinkem umytím umývadel, pisoárových mušlí a záchodů, </w:t>
      </w:r>
    </w:p>
    <w:p w14:paraId="2A425B57" w14:textId="77777777" w:rsidR="00531856" w:rsidRPr="000C463D" w:rsidRDefault="00531856" w:rsidP="00531856">
      <w:pPr>
        <w:pStyle w:val="FormtovanvHTML"/>
        <w:numPr>
          <w:ilvl w:val="0"/>
          <w:numId w:val="6"/>
        </w:numPr>
        <w:jc w:val="both"/>
        <w:rPr>
          <w:rFonts w:ascii="Times New Roman" w:hAnsi="Times New Roman" w:cs="Times New Roman"/>
          <w:color w:val="002060"/>
        </w:rPr>
      </w:pPr>
      <w:r w:rsidRPr="000C463D">
        <w:rPr>
          <w:rFonts w:ascii="Times New Roman" w:hAnsi="Times New Roman" w:cs="Times New Roman"/>
          <w:color w:val="002060"/>
        </w:rPr>
        <w:t xml:space="preserve">nejméně jednou týdně omytím omyvatelných částí stěn hygienického zařízení a dezinfikováním umýváren a záchodů, </w:t>
      </w:r>
    </w:p>
    <w:p w14:paraId="4EB6E196" w14:textId="77777777" w:rsidR="00531856" w:rsidRPr="000C463D" w:rsidRDefault="00531856" w:rsidP="00531856">
      <w:pPr>
        <w:pStyle w:val="FormtovanvHTML"/>
        <w:numPr>
          <w:ilvl w:val="0"/>
          <w:numId w:val="6"/>
        </w:numPr>
        <w:jc w:val="both"/>
        <w:rPr>
          <w:rFonts w:ascii="Times New Roman" w:hAnsi="Times New Roman" w:cs="Times New Roman"/>
          <w:color w:val="002060"/>
        </w:rPr>
      </w:pPr>
      <w:r w:rsidRPr="000C463D">
        <w:rPr>
          <w:rFonts w:ascii="Times New Roman" w:hAnsi="Times New Roman" w:cs="Times New Roman"/>
          <w:color w:val="002060"/>
        </w:rPr>
        <w:t xml:space="preserve">nejméně dvakrát ročně umytím oken včetně rámů, svítidel a světelných zdrojů, </w:t>
      </w:r>
    </w:p>
    <w:p w14:paraId="58F90E2F" w14:textId="77777777" w:rsidR="00531856" w:rsidRPr="000C463D" w:rsidRDefault="00531856" w:rsidP="00531856">
      <w:pPr>
        <w:pStyle w:val="FormtovanvHTML"/>
        <w:numPr>
          <w:ilvl w:val="0"/>
          <w:numId w:val="6"/>
        </w:numPr>
        <w:jc w:val="both"/>
        <w:rPr>
          <w:rFonts w:ascii="Times New Roman" w:hAnsi="Times New Roman" w:cs="Times New Roman"/>
          <w:color w:val="002060"/>
        </w:rPr>
      </w:pPr>
      <w:r w:rsidRPr="000C463D">
        <w:rPr>
          <w:rFonts w:ascii="Times New Roman" w:hAnsi="Times New Roman" w:cs="Times New Roman"/>
          <w:color w:val="002060"/>
        </w:rPr>
        <w:t>nejméně dvakrát ročně celkovým úklidem všech prostor a zařizovacích předmětů,</w:t>
      </w:r>
    </w:p>
    <w:p w14:paraId="65A200FB" w14:textId="77777777" w:rsidR="00531856" w:rsidRPr="000C463D" w:rsidRDefault="00531856" w:rsidP="00531856">
      <w:pPr>
        <w:pStyle w:val="FormtovanvHTML"/>
        <w:numPr>
          <w:ilvl w:val="0"/>
          <w:numId w:val="6"/>
        </w:numPr>
        <w:jc w:val="both"/>
        <w:rPr>
          <w:rFonts w:ascii="Times New Roman" w:hAnsi="Times New Roman" w:cs="Times New Roman"/>
          <w:color w:val="002060"/>
        </w:rPr>
      </w:pPr>
      <w:r w:rsidRPr="000C463D">
        <w:rPr>
          <w:rFonts w:ascii="Times New Roman" w:hAnsi="Times New Roman" w:cs="Times New Roman"/>
          <w:color w:val="002060"/>
        </w:rPr>
        <w:t>malováním jedenkrát za 3 roky nebo v případě potřeby častěji a</w:t>
      </w:r>
    </w:p>
    <w:p w14:paraId="130C8A35" w14:textId="77777777" w:rsidR="00531856" w:rsidRPr="000C463D" w:rsidRDefault="00531856" w:rsidP="00531856">
      <w:pPr>
        <w:pStyle w:val="FormtovanvHTML"/>
        <w:numPr>
          <w:ilvl w:val="0"/>
          <w:numId w:val="6"/>
        </w:numPr>
        <w:jc w:val="both"/>
        <w:rPr>
          <w:rFonts w:ascii="Times New Roman" w:hAnsi="Times New Roman" w:cs="Times New Roman"/>
          <w:color w:val="002060"/>
        </w:rPr>
      </w:pPr>
      <w:r w:rsidRPr="000C463D">
        <w:rPr>
          <w:rFonts w:ascii="Times New Roman" w:hAnsi="Times New Roman" w:cs="Times New Roman"/>
          <w:color w:val="002060"/>
        </w:rPr>
        <w:t>pravidelnou údržbou nuceného větrání nebo klimatizace a čištěním vzduchotechnického zařízení podle návodu výrobce nebo dodavatele.</w:t>
      </w:r>
    </w:p>
    <w:p w14:paraId="631ED1BE" w14:textId="77777777" w:rsidR="00531856" w:rsidRPr="000C463D" w:rsidRDefault="00531856" w:rsidP="00531856">
      <w:pPr>
        <w:pStyle w:val="FormtovanvHTML"/>
        <w:jc w:val="center"/>
        <w:rPr>
          <w:rFonts w:ascii="Times New Roman" w:hAnsi="Times New Roman" w:cs="Times New Roman"/>
          <w:color w:val="002060"/>
        </w:rPr>
      </w:pPr>
      <w:r w:rsidRPr="000C463D">
        <w:rPr>
          <w:rFonts w:ascii="Times New Roman" w:hAnsi="Times New Roman" w:cs="Times New Roman"/>
          <w:b/>
          <w:bCs/>
          <w:color w:val="002060"/>
        </w:rPr>
        <w:t>§ 23</w:t>
      </w:r>
    </w:p>
    <w:p w14:paraId="30615299" w14:textId="77777777" w:rsidR="00531856" w:rsidRPr="000C463D" w:rsidRDefault="00531856" w:rsidP="00531856">
      <w:pPr>
        <w:pStyle w:val="FormtovanvHTML"/>
        <w:jc w:val="both"/>
        <w:rPr>
          <w:rFonts w:ascii="Times New Roman" w:hAnsi="Times New Roman" w:cs="Times New Roman"/>
          <w:color w:val="002060"/>
        </w:rPr>
      </w:pPr>
    </w:p>
    <w:p w14:paraId="20AA72A1" w14:textId="77777777" w:rsidR="00531856" w:rsidRPr="000C463D" w:rsidRDefault="00531856" w:rsidP="00531856">
      <w:pPr>
        <w:pStyle w:val="FormtovanvHTML"/>
        <w:numPr>
          <w:ilvl w:val="0"/>
          <w:numId w:val="19"/>
        </w:numPr>
        <w:jc w:val="both"/>
        <w:rPr>
          <w:rFonts w:ascii="Times New Roman" w:hAnsi="Times New Roman" w:cs="Times New Roman"/>
          <w:color w:val="002060"/>
        </w:rPr>
      </w:pPr>
      <w:r w:rsidRPr="000C463D">
        <w:rPr>
          <w:rFonts w:ascii="Times New Roman" w:hAnsi="Times New Roman" w:cs="Times New Roman"/>
          <w:color w:val="002060"/>
        </w:rPr>
        <w:t xml:space="preserve">Výměna   lůžkovin   v zařízeních pro výchovu a vzdělávání a provozovnách pro výchovu a vzdělávání pro děti předškolního věku se provádí nejméně jednou za 3 týdny, výměna ručníků jednou za týden; v případě potřeby ihned. Výměna lůžkovin a prádla v ubytovací části zařízení pro výchovu a vzdělávání a provozovnách pro výchovu a vzdělávání se provádí jednou za 2 týdny, ručníků jedenkrát za týden; v případě potřeby ihned. </w:t>
      </w:r>
    </w:p>
    <w:p w14:paraId="45FC430F" w14:textId="77777777" w:rsidR="00531856" w:rsidRPr="000C463D" w:rsidRDefault="00531856" w:rsidP="00531856">
      <w:pPr>
        <w:pStyle w:val="FormtovanvHTML"/>
        <w:numPr>
          <w:ilvl w:val="0"/>
          <w:numId w:val="19"/>
        </w:numPr>
        <w:jc w:val="both"/>
        <w:rPr>
          <w:rFonts w:ascii="Times New Roman" w:hAnsi="Times New Roman" w:cs="Times New Roman"/>
          <w:color w:val="002060"/>
        </w:rPr>
      </w:pPr>
      <w:r w:rsidRPr="000C463D">
        <w:rPr>
          <w:rFonts w:ascii="Times New Roman" w:hAnsi="Times New Roman" w:cs="Times New Roman"/>
          <w:color w:val="002060"/>
        </w:rPr>
        <w:t xml:space="preserve">Použité lůžkoviny se nesmí třídit v ubytovacích a pobytových místnostech a ukládají se do vhodných transportních obalů, které zabraňují kontaminaci okolí nečistotami.  Obaly musí být vhodné k praní nebo omyvatelné a dezinfikovatelné nebo na jedno použití.  Použité lůžkoviny v obalech se skladují ve vyčleněném prostoru. </w:t>
      </w:r>
    </w:p>
    <w:p w14:paraId="79A5759B" w14:textId="77777777" w:rsidR="00531856" w:rsidRPr="000C463D" w:rsidRDefault="00531856" w:rsidP="00531856">
      <w:pPr>
        <w:pStyle w:val="FormtovanvHTML"/>
        <w:numPr>
          <w:ilvl w:val="0"/>
          <w:numId w:val="19"/>
        </w:numPr>
        <w:jc w:val="both"/>
        <w:rPr>
          <w:rFonts w:ascii="Times New Roman" w:hAnsi="Times New Roman" w:cs="Times New Roman"/>
          <w:color w:val="002060"/>
        </w:rPr>
      </w:pPr>
      <w:r w:rsidRPr="000C463D">
        <w:rPr>
          <w:rFonts w:ascii="Times New Roman" w:hAnsi="Times New Roman" w:cs="Times New Roman"/>
          <w:color w:val="002060"/>
        </w:rPr>
        <w:t xml:space="preserve">Čisté lůžkoviny se skladují v samostatných skladech nebo v čistých, uzavíratelných skříních nebo na policích v obalech. </w:t>
      </w:r>
    </w:p>
    <w:p w14:paraId="5B9DAF5F" w14:textId="77777777" w:rsidR="00531856" w:rsidRPr="000C463D" w:rsidRDefault="00531856" w:rsidP="00531856">
      <w:pPr>
        <w:pStyle w:val="FormtovanvHTML"/>
        <w:jc w:val="both"/>
        <w:rPr>
          <w:rFonts w:ascii="Times New Roman" w:hAnsi="Times New Roman" w:cs="Times New Roman"/>
          <w:color w:val="002060"/>
        </w:rPr>
      </w:pPr>
    </w:p>
    <w:p w14:paraId="4B5DB749" w14:textId="338EE854" w:rsidR="00531856" w:rsidRPr="000C463D" w:rsidRDefault="00531856" w:rsidP="00531856">
      <w:pPr>
        <w:pStyle w:val="FormtovanvHTML"/>
        <w:jc w:val="both"/>
        <w:rPr>
          <w:rFonts w:ascii="Times New Roman" w:hAnsi="Times New Roman" w:cs="Times New Roman"/>
          <w:color w:val="002060"/>
        </w:rPr>
      </w:pPr>
      <w:bookmarkStart w:id="23" w:name="#0021"/>
      <w:bookmarkStart w:id="24" w:name="#0022"/>
      <w:bookmarkEnd w:id="23"/>
      <w:r w:rsidRPr="000C463D">
        <w:rPr>
          <w:rFonts w:ascii="Times New Roman" w:hAnsi="Times New Roman" w:cs="Times New Roman"/>
          <w:color w:val="002060"/>
        </w:rPr>
        <w:t xml:space="preserve"> </w:t>
      </w:r>
    </w:p>
    <w:p w14:paraId="0C73AAF2" w14:textId="7863D6F0" w:rsidR="00531856" w:rsidRPr="000C463D" w:rsidRDefault="00531856" w:rsidP="00531856">
      <w:pPr>
        <w:pStyle w:val="FormtovanvHTML"/>
        <w:jc w:val="both"/>
        <w:rPr>
          <w:rFonts w:ascii="Times New Roman" w:hAnsi="Times New Roman" w:cs="Times New Roman"/>
          <w:color w:val="002060"/>
        </w:rPr>
      </w:pPr>
    </w:p>
    <w:p w14:paraId="2939AD00" w14:textId="685339BB" w:rsidR="00531856" w:rsidRPr="000C463D" w:rsidRDefault="00531856" w:rsidP="00531856">
      <w:pPr>
        <w:pStyle w:val="FormtovanvHTML"/>
        <w:jc w:val="both"/>
        <w:rPr>
          <w:rFonts w:ascii="Times New Roman" w:hAnsi="Times New Roman" w:cs="Times New Roman"/>
          <w:color w:val="002060"/>
        </w:rPr>
      </w:pPr>
    </w:p>
    <w:p w14:paraId="5BDAB836" w14:textId="64DF0386" w:rsidR="00531856" w:rsidRPr="000C463D" w:rsidRDefault="00531856" w:rsidP="00531856">
      <w:pPr>
        <w:pStyle w:val="FormtovanvHTML"/>
        <w:jc w:val="both"/>
        <w:rPr>
          <w:rFonts w:ascii="Times New Roman" w:hAnsi="Times New Roman" w:cs="Times New Roman"/>
          <w:color w:val="002060"/>
        </w:rPr>
      </w:pPr>
    </w:p>
    <w:p w14:paraId="5A971BB2" w14:textId="6F001931" w:rsidR="00531856" w:rsidRPr="000C463D" w:rsidRDefault="00531856" w:rsidP="00531856">
      <w:pPr>
        <w:pStyle w:val="FormtovanvHTML"/>
        <w:jc w:val="both"/>
        <w:rPr>
          <w:rFonts w:ascii="Times New Roman" w:hAnsi="Times New Roman" w:cs="Times New Roman"/>
          <w:color w:val="002060"/>
        </w:rPr>
      </w:pPr>
    </w:p>
    <w:p w14:paraId="71D355FF" w14:textId="539718BD" w:rsidR="00F83E92" w:rsidRPr="000C463D" w:rsidRDefault="00F83E92" w:rsidP="00531856">
      <w:pPr>
        <w:pStyle w:val="FormtovanvHTML"/>
        <w:jc w:val="both"/>
        <w:rPr>
          <w:rFonts w:ascii="Times New Roman" w:hAnsi="Times New Roman" w:cs="Times New Roman"/>
          <w:color w:val="002060"/>
        </w:rPr>
      </w:pPr>
    </w:p>
    <w:p w14:paraId="669CE34C" w14:textId="77777777" w:rsidR="00F83E92" w:rsidRPr="000C463D" w:rsidRDefault="00F83E92" w:rsidP="00531856">
      <w:pPr>
        <w:pStyle w:val="FormtovanvHTML"/>
        <w:jc w:val="both"/>
        <w:rPr>
          <w:rFonts w:ascii="Times New Roman" w:hAnsi="Times New Roman" w:cs="Times New Roman"/>
          <w:color w:val="002060"/>
        </w:rPr>
      </w:pPr>
    </w:p>
    <w:p w14:paraId="6DF4385F" w14:textId="434B54CB" w:rsidR="00531856" w:rsidRPr="000C463D" w:rsidRDefault="00531856" w:rsidP="00531856">
      <w:pPr>
        <w:pStyle w:val="FormtovanvHTML"/>
        <w:jc w:val="both"/>
        <w:rPr>
          <w:rFonts w:ascii="Times New Roman" w:hAnsi="Times New Roman" w:cs="Times New Roman"/>
          <w:color w:val="002060"/>
        </w:rPr>
      </w:pPr>
    </w:p>
    <w:p w14:paraId="3C00D606" w14:textId="3FA26128" w:rsidR="00531856" w:rsidRPr="000C463D" w:rsidRDefault="00531856" w:rsidP="00531856">
      <w:pPr>
        <w:pStyle w:val="FormtovanvHTML"/>
        <w:jc w:val="both"/>
        <w:rPr>
          <w:rFonts w:ascii="Times New Roman" w:hAnsi="Times New Roman" w:cs="Times New Roman"/>
          <w:color w:val="002060"/>
        </w:rPr>
      </w:pPr>
    </w:p>
    <w:p w14:paraId="53760795" w14:textId="6AA13938" w:rsidR="00E97EF1" w:rsidRPr="000C463D" w:rsidRDefault="00E97EF1" w:rsidP="00531856">
      <w:pPr>
        <w:pStyle w:val="FormtovanvHTML"/>
        <w:jc w:val="both"/>
        <w:rPr>
          <w:rFonts w:ascii="Times New Roman" w:hAnsi="Times New Roman" w:cs="Times New Roman"/>
          <w:color w:val="002060"/>
        </w:rPr>
      </w:pPr>
    </w:p>
    <w:p w14:paraId="461D0E3B" w14:textId="1D14CCB8" w:rsidR="00E97EF1" w:rsidRPr="000C463D" w:rsidRDefault="00E97EF1" w:rsidP="00531856">
      <w:pPr>
        <w:pStyle w:val="FormtovanvHTML"/>
        <w:jc w:val="both"/>
        <w:rPr>
          <w:rFonts w:ascii="Times New Roman" w:hAnsi="Times New Roman" w:cs="Times New Roman"/>
          <w:color w:val="002060"/>
        </w:rPr>
      </w:pPr>
    </w:p>
    <w:p w14:paraId="41FE7547" w14:textId="77777777" w:rsidR="00E97EF1" w:rsidRPr="000C463D" w:rsidRDefault="00E97EF1" w:rsidP="00531856">
      <w:pPr>
        <w:pStyle w:val="FormtovanvHTML"/>
        <w:jc w:val="both"/>
        <w:rPr>
          <w:rFonts w:ascii="Times New Roman" w:hAnsi="Times New Roman" w:cs="Times New Roman"/>
          <w:color w:val="002060"/>
        </w:rPr>
      </w:pPr>
    </w:p>
    <w:p w14:paraId="654D5B50" w14:textId="77777777" w:rsidR="00531856" w:rsidRPr="000C463D" w:rsidRDefault="00531856" w:rsidP="00531856">
      <w:pPr>
        <w:pStyle w:val="FormtovanvHTML"/>
        <w:jc w:val="center"/>
        <w:rPr>
          <w:rFonts w:ascii="Times New Roman" w:hAnsi="Times New Roman" w:cs="Times New Roman"/>
          <w:color w:val="002060"/>
        </w:rPr>
      </w:pPr>
      <w:bookmarkStart w:id="25" w:name="#0023"/>
      <w:bookmarkEnd w:id="24"/>
      <w:r w:rsidRPr="000C463D">
        <w:rPr>
          <w:rFonts w:ascii="Times New Roman" w:hAnsi="Times New Roman" w:cs="Times New Roman"/>
          <w:b/>
          <w:bCs/>
          <w:color w:val="002060"/>
        </w:rPr>
        <w:t>Přechodná a závěrečná ustanovení</w:t>
      </w:r>
    </w:p>
    <w:p w14:paraId="63B4E633" w14:textId="77777777" w:rsidR="00531856" w:rsidRPr="000C463D" w:rsidRDefault="00531856" w:rsidP="00531856">
      <w:pPr>
        <w:pStyle w:val="FormtovanvHTML"/>
        <w:jc w:val="center"/>
        <w:rPr>
          <w:rFonts w:ascii="Times New Roman" w:hAnsi="Times New Roman" w:cs="Times New Roman"/>
          <w:color w:val="002060"/>
        </w:rPr>
      </w:pPr>
      <w:bookmarkStart w:id="26" w:name="#0024"/>
      <w:bookmarkEnd w:id="25"/>
      <w:bookmarkEnd w:id="26"/>
      <w:r w:rsidRPr="000C463D">
        <w:rPr>
          <w:rFonts w:ascii="Times New Roman" w:hAnsi="Times New Roman" w:cs="Times New Roman"/>
          <w:b/>
          <w:bCs/>
          <w:color w:val="002060"/>
        </w:rPr>
        <w:t>§ 25</w:t>
      </w:r>
    </w:p>
    <w:p w14:paraId="2DF02013" w14:textId="77777777" w:rsidR="00531856" w:rsidRPr="000C463D" w:rsidRDefault="00531856" w:rsidP="00531856">
      <w:pPr>
        <w:pStyle w:val="FormtovanvHTML"/>
        <w:jc w:val="both"/>
        <w:rPr>
          <w:rFonts w:ascii="Times New Roman" w:hAnsi="Times New Roman" w:cs="Times New Roman"/>
          <w:color w:val="002060"/>
        </w:rPr>
      </w:pPr>
    </w:p>
    <w:p w14:paraId="700B41CE"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rPr>
        <w:t xml:space="preserve">      </w:t>
      </w:r>
    </w:p>
    <w:p w14:paraId="7AE871EB"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rPr>
        <w:t xml:space="preserve">Ustanovení § 3 odst. 1 až 3, § 4 odst. 4, § 4a odst. </w:t>
      </w:r>
      <w:smartTag w:uri="urn:schemas-microsoft-com:office:smarttags" w:element="metricconverter">
        <w:smartTagPr>
          <w:attr w:name="ProductID" w:val="4 a"/>
        </w:smartTagPr>
        <w:r w:rsidRPr="000C463D">
          <w:rPr>
            <w:rFonts w:ascii="Times New Roman" w:hAnsi="Times New Roman" w:cs="Times New Roman"/>
            <w:color w:val="002060"/>
          </w:rPr>
          <w:t>4 a</w:t>
        </w:r>
      </w:smartTag>
      <w:r w:rsidRPr="000C463D">
        <w:rPr>
          <w:rFonts w:ascii="Times New Roman" w:hAnsi="Times New Roman" w:cs="Times New Roman"/>
          <w:color w:val="002060"/>
        </w:rPr>
        <w:t xml:space="preserve"> 5, § 11 odst. </w:t>
      </w:r>
      <w:smartTag w:uri="urn:schemas-microsoft-com:office:smarttags" w:element="metricconverter">
        <w:smartTagPr>
          <w:attr w:name="ProductID" w:val="1 a"/>
        </w:smartTagPr>
        <w:r w:rsidRPr="000C463D">
          <w:rPr>
            <w:rFonts w:ascii="Times New Roman" w:hAnsi="Times New Roman" w:cs="Times New Roman"/>
            <w:color w:val="002060"/>
          </w:rPr>
          <w:t>1 a</w:t>
        </w:r>
      </w:smartTag>
      <w:r w:rsidRPr="000C463D">
        <w:rPr>
          <w:rFonts w:ascii="Times New Roman" w:hAnsi="Times New Roman" w:cs="Times New Roman"/>
          <w:color w:val="002060"/>
        </w:rPr>
        <w:t xml:space="preserve"> § 18 odst. 4 vyhlášky ve znění účinném ode dne nabytí účinnosti této vyhlášky se nevztahují na stavby zařízení pro výchovu a vzdělávání a provozovny pro výchovu a vzdělávání dětí a mladistvých, jejichž užívání bylo povoleno přede dnem nabytí účinnosti této vyhlášky.</w:t>
      </w:r>
    </w:p>
    <w:p w14:paraId="54A20C4B" w14:textId="03F7B5C3"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rPr>
        <w:t xml:space="preserve">                                    </w:t>
      </w:r>
    </w:p>
    <w:p w14:paraId="67BE6FF0" w14:textId="77777777" w:rsidR="00531856" w:rsidRPr="000C463D" w:rsidRDefault="00531856" w:rsidP="00531856">
      <w:pPr>
        <w:jc w:val="center"/>
        <w:rPr>
          <w:color w:val="002060"/>
        </w:rPr>
      </w:pPr>
      <w:bookmarkStart w:id="27" w:name="#0025"/>
      <w:r w:rsidRPr="000C463D">
        <w:rPr>
          <w:color w:val="002060"/>
        </w:rPr>
        <w:t>Účinnost</w:t>
      </w:r>
    </w:p>
    <w:p w14:paraId="0FD92A19" w14:textId="77777777" w:rsidR="00531856" w:rsidRPr="000C463D" w:rsidRDefault="00531856" w:rsidP="00531856">
      <w:pPr>
        <w:jc w:val="center"/>
        <w:rPr>
          <w:color w:val="002060"/>
        </w:rPr>
      </w:pPr>
    </w:p>
    <w:p w14:paraId="1930C7BE" w14:textId="77777777" w:rsidR="00531856" w:rsidRPr="000C463D" w:rsidRDefault="00531856" w:rsidP="00531856">
      <w:pPr>
        <w:rPr>
          <w:color w:val="002060"/>
        </w:rPr>
      </w:pPr>
      <w:r w:rsidRPr="000C463D">
        <w:rPr>
          <w:color w:val="002060"/>
        </w:rPr>
        <w:t>Tato vyhláška nabývá účinnosti 15. dnem po jejím vyhlášení.</w:t>
      </w:r>
    </w:p>
    <w:p w14:paraId="7F6B8283"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rPr>
        <w:t xml:space="preserve">                     </w:t>
      </w:r>
    </w:p>
    <w:bookmarkEnd w:id="27"/>
    <w:p w14:paraId="30FED00A"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rPr>
        <w:t>Poznámky:</w:t>
      </w:r>
    </w:p>
    <w:p w14:paraId="3A7FD6F7" w14:textId="77777777" w:rsidR="00531856" w:rsidRPr="000C463D" w:rsidRDefault="00531856" w:rsidP="00531856">
      <w:pPr>
        <w:pStyle w:val="FormtovanvHTML"/>
        <w:jc w:val="both"/>
        <w:rPr>
          <w:rFonts w:ascii="Times New Roman" w:hAnsi="Times New Roman" w:cs="Times New Roman"/>
          <w:color w:val="002060"/>
        </w:rPr>
      </w:pPr>
    </w:p>
    <w:p w14:paraId="55669892"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vertAlign w:val="superscript"/>
        </w:rPr>
        <w:t>1</w:t>
      </w:r>
      <w:r w:rsidRPr="000C463D">
        <w:rPr>
          <w:rFonts w:ascii="Times New Roman" w:hAnsi="Times New Roman" w:cs="Times New Roman"/>
          <w:color w:val="002060"/>
        </w:rPr>
        <w:t>) Zákon č. 561/2004 Sb., o předškolním, základním, středním, vyšším odborném a jiném vzdělávání (školský zákon).</w:t>
      </w:r>
    </w:p>
    <w:p w14:paraId="5BF806E2"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vertAlign w:val="superscript"/>
        </w:rPr>
        <w:t>2</w:t>
      </w:r>
      <w:r w:rsidRPr="000C463D">
        <w:rPr>
          <w:rFonts w:ascii="Times New Roman" w:hAnsi="Times New Roman" w:cs="Times New Roman"/>
          <w:color w:val="002060"/>
        </w:rPr>
        <w:t>) Zákon č. 359/1999 Sb., o sociálně-právní ochraně dětí, ve znění zákona č. 257/2000 Sb., zákona č. 272/2001 Sb., zákona č. 309/2002 Sb., zákona č. 320/2002 Sb., zákona č. 518/2002 Sb., zákona č. 222/2002 Sb., zákona   č. 52/2004 Sb., zákona č. 315/2004 Sb., zákona č. 436/2004 Sb. a zákona č. 501/2004 Sb.</w:t>
      </w:r>
    </w:p>
    <w:p w14:paraId="552CF0E1"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vertAlign w:val="superscript"/>
        </w:rPr>
        <w:lastRenderedPageBreak/>
        <w:t>3</w:t>
      </w:r>
      <w:r w:rsidRPr="000C463D">
        <w:rPr>
          <w:rFonts w:ascii="Times New Roman" w:hAnsi="Times New Roman" w:cs="Times New Roman"/>
          <w:color w:val="002060"/>
        </w:rPr>
        <w:t>) Nařízení vlády č. 469/2000 Sb., kterým se stanoví odborné náplně jednotlivých živností, ve znění pozdějších předpisů.</w:t>
      </w:r>
    </w:p>
    <w:p w14:paraId="3821CD58"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vertAlign w:val="superscript"/>
        </w:rPr>
        <w:t>4</w:t>
      </w:r>
      <w:r w:rsidRPr="000C463D">
        <w:rPr>
          <w:rFonts w:ascii="Times New Roman" w:hAnsi="Times New Roman" w:cs="Times New Roman"/>
          <w:color w:val="002060"/>
        </w:rPr>
        <w:t xml:space="preserve">) Nařízení vlády č. 361/2007 Sb., kterým se stanoví podmínky ochrany zdraví při práci.                                     </w:t>
      </w:r>
    </w:p>
    <w:p w14:paraId="03CF6823"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vertAlign w:val="superscript"/>
        </w:rPr>
        <w:t>4a</w:t>
      </w:r>
      <w:r w:rsidRPr="000C463D">
        <w:rPr>
          <w:rFonts w:ascii="Times New Roman" w:hAnsi="Times New Roman" w:cs="Times New Roman"/>
          <w:color w:val="002060"/>
        </w:rPr>
        <w:t>) ČSN EN 1177 Povrch hřiště tlumící náraz – Bezpečnostní požadavky a zkušební metody.</w:t>
      </w:r>
    </w:p>
    <w:p w14:paraId="46DABEE9"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vertAlign w:val="superscript"/>
        </w:rPr>
        <w:t>5</w:t>
      </w:r>
      <w:r w:rsidRPr="000C463D">
        <w:rPr>
          <w:rFonts w:ascii="Times New Roman" w:hAnsi="Times New Roman" w:cs="Times New Roman"/>
          <w:color w:val="002060"/>
        </w:rPr>
        <w:t>) ČSN 757143.</w:t>
      </w:r>
    </w:p>
    <w:p w14:paraId="50DAD353"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vertAlign w:val="superscript"/>
        </w:rPr>
        <w:t>6</w:t>
      </w:r>
      <w:r w:rsidRPr="000C463D">
        <w:rPr>
          <w:rFonts w:ascii="Times New Roman" w:hAnsi="Times New Roman" w:cs="Times New Roman"/>
          <w:color w:val="002060"/>
        </w:rPr>
        <w:t>) § 7 odst. 3 zákona č. 561/2004 Sb.</w:t>
      </w:r>
    </w:p>
    <w:p w14:paraId="75E9F975"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vertAlign w:val="superscript"/>
        </w:rPr>
        <w:t>8</w:t>
      </w:r>
      <w:r w:rsidRPr="000C463D">
        <w:rPr>
          <w:rFonts w:ascii="Times New Roman" w:hAnsi="Times New Roman" w:cs="Times New Roman"/>
          <w:color w:val="002060"/>
        </w:rPr>
        <w:t>)Vyhláška č. 268/2009 Sb., o technických požadavcích na stavby.</w:t>
      </w:r>
    </w:p>
    <w:p w14:paraId="2C13E355"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vertAlign w:val="superscript"/>
        </w:rPr>
        <w:t>9</w:t>
      </w:r>
      <w:r w:rsidRPr="000C463D">
        <w:rPr>
          <w:rFonts w:ascii="Times New Roman" w:hAnsi="Times New Roman" w:cs="Times New Roman"/>
          <w:color w:val="002060"/>
        </w:rPr>
        <w:t>) § 49 vyhlášky č. 268/2009 Sb., o technických požadavcích na stavby.</w:t>
      </w:r>
    </w:p>
    <w:p w14:paraId="12050807"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vertAlign w:val="superscript"/>
        </w:rPr>
        <w:t>9a</w:t>
      </w:r>
      <w:r w:rsidRPr="000C463D">
        <w:rPr>
          <w:rFonts w:ascii="Times New Roman" w:hAnsi="Times New Roman" w:cs="Times New Roman"/>
          <w:color w:val="002060"/>
        </w:rPr>
        <w:t xml:space="preserve">) ČSN 730527 Akustika – projektování v oboru prostorové akustiky – Prostory pro kulturní účely – Prostory ve školách – Prostory pro veřejné účely. </w:t>
      </w:r>
    </w:p>
    <w:p w14:paraId="6611A758"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vertAlign w:val="superscript"/>
        </w:rPr>
        <w:t>9b</w:t>
      </w:r>
      <w:r w:rsidRPr="000C463D">
        <w:rPr>
          <w:rFonts w:ascii="Times New Roman" w:hAnsi="Times New Roman" w:cs="Times New Roman"/>
          <w:color w:val="002060"/>
        </w:rPr>
        <w:t>) § 117 odst. 1 písm. c) zákona č. 561/2004 Sb.</w:t>
      </w:r>
    </w:p>
    <w:p w14:paraId="4E4DBAA7"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vertAlign w:val="superscript"/>
        </w:rPr>
        <w:t>9c</w:t>
      </w:r>
      <w:r w:rsidRPr="000C463D">
        <w:rPr>
          <w:rFonts w:ascii="Times New Roman" w:hAnsi="Times New Roman" w:cs="Times New Roman"/>
          <w:color w:val="002060"/>
        </w:rPr>
        <w:t>) ČSN EN 1729-1 Nábytek – Židle a stoly pro vzdělávací instituce – Část 1: Funkční rozměry.</w:t>
      </w:r>
    </w:p>
    <w:p w14:paraId="16FE70C9"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vertAlign w:val="superscript"/>
        </w:rPr>
        <w:t>10</w:t>
      </w:r>
      <w:r w:rsidRPr="000C463D">
        <w:rPr>
          <w:rFonts w:ascii="Times New Roman" w:hAnsi="Times New Roman" w:cs="Times New Roman"/>
          <w:color w:val="002060"/>
        </w:rPr>
        <w:t>) § 3 zákona č. 258/2000 Sb., ve znění zákona č. 274/2003 Sb.</w:t>
      </w:r>
    </w:p>
    <w:p w14:paraId="3A3999E0"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vertAlign w:val="superscript"/>
        </w:rPr>
        <w:t>11</w:t>
      </w:r>
      <w:r w:rsidRPr="000C463D">
        <w:rPr>
          <w:rFonts w:ascii="Times New Roman" w:hAnsi="Times New Roman" w:cs="Times New Roman"/>
          <w:color w:val="002060"/>
        </w:rPr>
        <w:t>) ČSN EN 747-1 (910603).</w:t>
      </w:r>
    </w:p>
    <w:p w14:paraId="4ED0EB75"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vertAlign w:val="superscript"/>
        </w:rPr>
        <w:t>12</w:t>
      </w:r>
      <w:r w:rsidRPr="000C463D">
        <w:rPr>
          <w:rFonts w:ascii="Times New Roman" w:hAnsi="Times New Roman" w:cs="Times New Roman"/>
          <w:color w:val="002060"/>
        </w:rPr>
        <w:t>) ČSN 730580-1,2,3.</w:t>
      </w:r>
    </w:p>
    <w:p w14:paraId="3FE5D37A"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vertAlign w:val="superscript"/>
        </w:rPr>
        <w:t>13</w:t>
      </w:r>
      <w:r w:rsidRPr="000C463D">
        <w:rPr>
          <w:rFonts w:ascii="Times New Roman" w:hAnsi="Times New Roman" w:cs="Times New Roman"/>
          <w:color w:val="002060"/>
        </w:rPr>
        <w:t>) ČSN 360020.</w:t>
      </w:r>
    </w:p>
    <w:p w14:paraId="6EEEBF57" w14:textId="77777777" w:rsidR="00531856" w:rsidRPr="000C463D" w:rsidRDefault="00531856" w:rsidP="00531856">
      <w:pPr>
        <w:pStyle w:val="FormtovanvHTML"/>
        <w:jc w:val="both"/>
        <w:rPr>
          <w:rFonts w:ascii="Times New Roman" w:hAnsi="Times New Roman" w:cs="Times New Roman"/>
          <w:color w:val="002060"/>
        </w:rPr>
      </w:pPr>
      <w:r w:rsidRPr="000C463D">
        <w:rPr>
          <w:rFonts w:ascii="Times New Roman" w:hAnsi="Times New Roman" w:cs="Times New Roman"/>
          <w:color w:val="002060"/>
          <w:vertAlign w:val="superscript"/>
        </w:rPr>
        <w:t>14</w:t>
      </w:r>
      <w:r w:rsidRPr="000C463D">
        <w:rPr>
          <w:rFonts w:ascii="Times New Roman" w:hAnsi="Times New Roman" w:cs="Times New Roman"/>
          <w:color w:val="002060"/>
        </w:rPr>
        <w:t>) ČSN EN 12464-1.</w:t>
      </w:r>
    </w:p>
    <w:p w14:paraId="582F6C82" w14:textId="77777777" w:rsidR="00531856" w:rsidRPr="000C463D" w:rsidRDefault="00531856" w:rsidP="00531856">
      <w:pPr>
        <w:rPr>
          <w:color w:val="002060"/>
        </w:rPr>
      </w:pPr>
      <w:r w:rsidRPr="000C463D">
        <w:rPr>
          <w:color w:val="002060"/>
          <w:vertAlign w:val="superscript"/>
        </w:rPr>
        <w:t>15</w:t>
      </w:r>
      <w:r w:rsidRPr="000C463D">
        <w:rPr>
          <w:color w:val="002060"/>
        </w:rPr>
        <w:t>) ČSN EN 12193.</w:t>
      </w:r>
    </w:p>
    <w:p w14:paraId="2E629377" w14:textId="77777777" w:rsidR="00531856" w:rsidRPr="000C463D" w:rsidRDefault="00531856" w:rsidP="00531856">
      <w:pPr>
        <w:pStyle w:val="FormtovanvHTML"/>
        <w:jc w:val="both"/>
        <w:rPr>
          <w:rFonts w:ascii="Times New Roman" w:hAnsi="Times New Roman" w:cs="Times New Roman"/>
          <w:color w:val="002060"/>
        </w:rPr>
      </w:pPr>
    </w:p>
    <w:p w14:paraId="1B1C02ED" w14:textId="5001DF94" w:rsidR="00531856" w:rsidRPr="000C463D" w:rsidRDefault="00531856" w:rsidP="00531856">
      <w:pPr>
        <w:spacing w:before="100" w:beforeAutospacing="1" w:after="100" w:afterAutospacing="1"/>
        <w:jc w:val="both"/>
        <w:rPr>
          <w:color w:val="002060"/>
        </w:rPr>
      </w:pPr>
      <w:r w:rsidRPr="000C463D">
        <w:rPr>
          <w:b/>
          <w:bCs/>
          <w:color w:val="002060"/>
        </w:rPr>
        <w:t>Příloha č. 1 k vyhlášce č. 410/2005 Sb.</w:t>
      </w:r>
    </w:p>
    <w:p w14:paraId="1C6A367C" w14:textId="77777777" w:rsidR="00531856" w:rsidRPr="000C463D" w:rsidRDefault="00531856" w:rsidP="00531856">
      <w:pPr>
        <w:jc w:val="both"/>
        <w:rPr>
          <w:color w:val="002060"/>
        </w:rPr>
      </w:pPr>
      <w:r w:rsidRPr="000C463D">
        <w:rPr>
          <w:b/>
          <w:bCs/>
          <w:color w:val="002060"/>
        </w:rPr>
        <w:t>Požadavky na hygienická zařízení</w:t>
      </w:r>
    </w:p>
    <w:p w14:paraId="12ECF998" w14:textId="77777777" w:rsidR="00C557E2" w:rsidRPr="000C463D" w:rsidRDefault="00C557E2" w:rsidP="00C557E2">
      <w:pPr>
        <w:pStyle w:val="l2"/>
        <w:spacing w:before="0" w:beforeAutospacing="0"/>
        <w:rPr>
          <w:color w:val="002060"/>
          <w:sz w:val="20"/>
          <w:szCs w:val="20"/>
        </w:rPr>
      </w:pPr>
      <w:r w:rsidRPr="000C463D">
        <w:rPr>
          <w:rStyle w:val="PromnnHTML"/>
          <w:i w:val="0"/>
          <w:iCs w:val="0"/>
          <w:color w:val="002060"/>
          <w:sz w:val="20"/>
          <w:szCs w:val="20"/>
        </w:rPr>
        <w:t>1</w:t>
      </w:r>
      <w:r w:rsidRPr="000C463D">
        <w:rPr>
          <w:rStyle w:val="PromnnHTML"/>
          <w:color w:val="002060"/>
          <w:sz w:val="20"/>
          <w:szCs w:val="20"/>
        </w:rPr>
        <w:t>.</w:t>
      </w:r>
      <w:r w:rsidRPr="000C463D">
        <w:rPr>
          <w:color w:val="002060"/>
          <w:sz w:val="20"/>
          <w:szCs w:val="20"/>
        </w:rPr>
        <w:t xml:space="preserve"> Počet hygienických zařízení ve školách a školských zařízeních se stanoví takto:</w:t>
      </w:r>
    </w:p>
    <w:p w14:paraId="282FFE4F" w14:textId="6465CDF4" w:rsidR="00C557E2" w:rsidRPr="000C463D" w:rsidRDefault="00C557E2" w:rsidP="00F36CDF">
      <w:pPr>
        <w:pStyle w:val="l3"/>
        <w:numPr>
          <w:ilvl w:val="0"/>
          <w:numId w:val="30"/>
        </w:numPr>
        <w:spacing w:before="0" w:beforeAutospacing="0"/>
        <w:rPr>
          <w:color w:val="002060"/>
          <w:sz w:val="20"/>
          <w:szCs w:val="20"/>
        </w:rPr>
      </w:pPr>
      <w:r w:rsidRPr="000C463D">
        <w:rPr>
          <w:color w:val="002060"/>
          <w:sz w:val="20"/>
          <w:szCs w:val="20"/>
        </w:rPr>
        <w:t>v předsíňkách záchodů 1 umyvadlo na 20 žáků,</w:t>
      </w:r>
    </w:p>
    <w:p w14:paraId="543BD81E" w14:textId="309AE953" w:rsidR="00C557E2" w:rsidRPr="000C463D" w:rsidRDefault="00C557E2" w:rsidP="00F36CDF">
      <w:pPr>
        <w:pStyle w:val="l3"/>
        <w:numPr>
          <w:ilvl w:val="0"/>
          <w:numId w:val="30"/>
        </w:numPr>
        <w:spacing w:before="0" w:beforeAutospacing="0"/>
        <w:rPr>
          <w:color w:val="002060"/>
          <w:sz w:val="20"/>
          <w:szCs w:val="20"/>
        </w:rPr>
      </w:pPr>
      <w:r w:rsidRPr="000C463D">
        <w:rPr>
          <w:color w:val="002060"/>
          <w:sz w:val="20"/>
          <w:szCs w:val="20"/>
        </w:rPr>
        <w:t>1 záchod na 20 dívek,</w:t>
      </w:r>
    </w:p>
    <w:p w14:paraId="16DED250" w14:textId="41F5ED45" w:rsidR="00C557E2" w:rsidRPr="000C463D" w:rsidRDefault="00C557E2" w:rsidP="00F36CDF">
      <w:pPr>
        <w:pStyle w:val="l3"/>
        <w:numPr>
          <w:ilvl w:val="0"/>
          <w:numId w:val="30"/>
        </w:numPr>
        <w:spacing w:before="0" w:beforeAutospacing="0"/>
        <w:rPr>
          <w:color w:val="002060"/>
          <w:sz w:val="20"/>
          <w:szCs w:val="20"/>
        </w:rPr>
      </w:pPr>
      <w:r w:rsidRPr="000C463D">
        <w:rPr>
          <w:color w:val="002060"/>
          <w:sz w:val="20"/>
          <w:szCs w:val="20"/>
        </w:rPr>
        <w:t>1 pisoár na 20 chlapců,</w:t>
      </w:r>
    </w:p>
    <w:p w14:paraId="7D37119D" w14:textId="129C3AEC" w:rsidR="00C557E2" w:rsidRPr="000C463D" w:rsidRDefault="00C557E2" w:rsidP="00F36CDF">
      <w:pPr>
        <w:pStyle w:val="l3"/>
        <w:numPr>
          <w:ilvl w:val="0"/>
          <w:numId w:val="30"/>
        </w:numPr>
        <w:spacing w:before="0" w:beforeAutospacing="0"/>
        <w:rPr>
          <w:color w:val="002060"/>
          <w:sz w:val="20"/>
          <w:szCs w:val="20"/>
        </w:rPr>
      </w:pPr>
      <w:r w:rsidRPr="000C463D">
        <w:rPr>
          <w:color w:val="002060"/>
          <w:sz w:val="20"/>
          <w:szCs w:val="20"/>
        </w:rPr>
        <w:t>1 záchod na 80 chlapců,</w:t>
      </w:r>
    </w:p>
    <w:p w14:paraId="44ABA9F9" w14:textId="0E8D34D2" w:rsidR="00C557E2" w:rsidRPr="000C463D" w:rsidRDefault="00C557E2" w:rsidP="00F36CDF">
      <w:pPr>
        <w:pStyle w:val="l3"/>
        <w:numPr>
          <w:ilvl w:val="0"/>
          <w:numId w:val="30"/>
        </w:numPr>
        <w:spacing w:before="0" w:beforeAutospacing="0"/>
        <w:rPr>
          <w:color w:val="002060"/>
          <w:sz w:val="20"/>
          <w:szCs w:val="20"/>
        </w:rPr>
      </w:pPr>
      <w:r w:rsidRPr="000C463D">
        <w:rPr>
          <w:color w:val="002060"/>
          <w:sz w:val="20"/>
          <w:szCs w:val="20"/>
        </w:rPr>
        <w:t>1 hygienická kabina na 80 dívek.</w:t>
      </w:r>
    </w:p>
    <w:p w14:paraId="08A48BB4" w14:textId="77777777" w:rsidR="00C557E2" w:rsidRPr="000C463D" w:rsidRDefault="00C557E2" w:rsidP="00C557E2">
      <w:pPr>
        <w:pStyle w:val="l2"/>
        <w:spacing w:before="0" w:beforeAutospacing="0"/>
        <w:rPr>
          <w:color w:val="002060"/>
          <w:sz w:val="20"/>
          <w:szCs w:val="20"/>
        </w:rPr>
      </w:pPr>
      <w:r w:rsidRPr="000C463D">
        <w:rPr>
          <w:rStyle w:val="PromnnHTML"/>
          <w:color w:val="002060"/>
          <w:sz w:val="20"/>
          <w:szCs w:val="20"/>
        </w:rPr>
        <w:t>2.</w:t>
      </w:r>
      <w:r w:rsidRPr="000C463D">
        <w:rPr>
          <w:color w:val="002060"/>
          <w:sz w:val="20"/>
          <w:szCs w:val="20"/>
        </w:rPr>
        <w:t xml:space="preserve"> Počet hygienických zařízení ve školách uskutečňujících vzdělávání dětí, žáků a studentů se speciálními vzdělávacími potřebami, a to pro těžké či hluboké postižení, se stanoví takto:</w:t>
      </w:r>
    </w:p>
    <w:p w14:paraId="2B902E7E" w14:textId="16A13FD1" w:rsidR="00C557E2" w:rsidRPr="000C463D" w:rsidRDefault="00C557E2" w:rsidP="00F36CDF">
      <w:pPr>
        <w:pStyle w:val="l3"/>
        <w:numPr>
          <w:ilvl w:val="0"/>
          <w:numId w:val="27"/>
        </w:numPr>
        <w:spacing w:before="0" w:beforeAutospacing="0"/>
        <w:rPr>
          <w:color w:val="002060"/>
          <w:sz w:val="20"/>
          <w:szCs w:val="20"/>
        </w:rPr>
      </w:pPr>
      <w:r w:rsidRPr="000C463D">
        <w:rPr>
          <w:color w:val="002060"/>
          <w:sz w:val="20"/>
          <w:szCs w:val="20"/>
        </w:rPr>
        <w:t>v předsíňkách záchodů 1 umyvadlo na prvních 10 žáků a každých dalších 20 žáků,</w:t>
      </w:r>
    </w:p>
    <w:p w14:paraId="555450CB" w14:textId="4319E5B4" w:rsidR="00C557E2" w:rsidRPr="000C463D" w:rsidRDefault="00C557E2" w:rsidP="00F36CDF">
      <w:pPr>
        <w:pStyle w:val="l3"/>
        <w:numPr>
          <w:ilvl w:val="0"/>
          <w:numId w:val="27"/>
        </w:numPr>
        <w:spacing w:before="0" w:beforeAutospacing="0"/>
        <w:rPr>
          <w:color w:val="002060"/>
          <w:sz w:val="20"/>
          <w:szCs w:val="20"/>
        </w:rPr>
      </w:pPr>
      <w:r w:rsidRPr="000C463D">
        <w:rPr>
          <w:color w:val="002060"/>
          <w:sz w:val="20"/>
          <w:szCs w:val="20"/>
        </w:rPr>
        <w:t>1 záchod na prvních 10 dívek a každých dalších 20 dívek,</w:t>
      </w:r>
    </w:p>
    <w:p w14:paraId="1EAC5E5B" w14:textId="538E0DBF" w:rsidR="00C557E2" w:rsidRPr="000C463D" w:rsidRDefault="00C557E2" w:rsidP="00F36CDF">
      <w:pPr>
        <w:pStyle w:val="l3"/>
        <w:numPr>
          <w:ilvl w:val="0"/>
          <w:numId w:val="27"/>
        </w:numPr>
        <w:spacing w:before="0" w:beforeAutospacing="0"/>
        <w:rPr>
          <w:color w:val="002060"/>
          <w:sz w:val="20"/>
          <w:szCs w:val="20"/>
        </w:rPr>
      </w:pPr>
      <w:r w:rsidRPr="000C463D">
        <w:rPr>
          <w:color w:val="002060"/>
          <w:sz w:val="20"/>
          <w:szCs w:val="20"/>
        </w:rPr>
        <w:t>1 pisoár na prvních 10 chlapců a každých dalších 20 chlapců,</w:t>
      </w:r>
    </w:p>
    <w:p w14:paraId="55AC7E08" w14:textId="0BB22CAF" w:rsidR="00C557E2" w:rsidRPr="000C463D" w:rsidRDefault="00C557E2" w:rsidP="00F36CDF">
      <w:pPr>
        <w:pStyle w:val="l3"/>
        <w:numPr>
          <w:ilvl w:val="0"/>
          <w:numId w:val="27"/>
        </w:numPr>
        <w:spacing w:before="0" w:beforeAutospacing="0"/>
        <w:rPr>
          <w:color w:val="002060"/>
          <w:sz w:val="20"/>
          <w:szCs w:val="20"/>
        </w:rPr>
      </w:pPr>
      <w:r w:rsidRPr="000C463D">
        <w:rPr>
          <w:color w:val="002060"/>
          <w:sz w:val="20"/>
          <w:szCs w:val="20"/>
        </w:rPr>
        <w:t>1 záchod na prvních 20 chlapců a každých dalších 80 chlapců,</w:t>
      </w:r>
    </w:p>
    <w:p w14:paraId="556BE2DB" w14:textId="4D68F650" w:rsidR="00C557E2" w:rsidRPr="000C463D" w:rsidRDefault="00C557E2" w:rsidP="00F36CDF">
      <w:pPr>
        <w:pStyle w:val="l3"/>
        <w:numPr>
          <w:ilvl w:val="0"/>
          <w:numId w:val="27"/>
        </w:numPr>
        <w:spacing w:before="0" w:beforeAutospacing="0"/>
        <w:rPr>
          <w:color w:val="002060"/>
          <w:sz w:val="20"/>
          <w:szCs w:val="20"/>
        </w:rPr>
      </w:pPr>
      <w:r w:rsidRPr="000C463D">
        <w:rPr>
          <w:color w:val="002060"/>
          <w:sz w:val="20"/>
          <w:szCs w:val="20"/>
        </w:rPr>
        <w:t>1 hygienická kabina na 60 dívek starších 12 let,</w:t>
      </w:r>
    </w:p>
    <w:p w14:paraId="26EABF41" w14:textId="4EBE3281" w:rsidR="00C557E2" w:rsidRPr="000C463D" w:rsidRDefault="00C557E2" w:rsidP="00F36CDF">
      <w:pPr>
        <w:pStyle w:val="l3"/>
        <w:numPr>
          <w:ilvl w:val="0"/>
          <w:numId w:val="27"/>
        </w:numPr>
        <w:spacing w:before="0" w:beforeAutospacing="0"/>
        <w:rPr>
          <w:color w:val="002060"/>
          <w:sz w:val="20"/>
          <w:szCs w:val="20"/>
        </w:rPr>
      </w:pPr>
      <w:r w:rsidRPr="000C463D">
        <w:rPr>
          <w:color w:val="002060"/>
          <w:sz w:val="20"/>
          <w:szCs w:val="20"/>
        </w:rPr>
        <w:t>1 sprcha (pohotovostní).</w:t>
      </w:r>
    </w:p>
    <w:p w14:paraId="16B7F656" w14:textId="77777777" w:rsidR="00C557E2" w:rsidRPr="000C463D" w:rsidRDefault="00C557E2" w:rsidP="00C557E2">
      <w:pPr>
        <w:pStyle w:val="l2"/>
        <w:spacing w:before="0" w:beforeAutospacing="0"/>
        <w:rPr>
          <w:color w:val="002060"/>
          <w:sz w:val="20"/>
          <w:szCs w:val="20"/>
        </w:rPr>
      </w:pPr>
      <w:r w:rsidRPr="000C463D">
        <w:rPr>
          <w:rStyle w:val="PromnnHTML"/>
          <w:color w:val="002060"/>
          <w:sz w:val="20"/>
          <w:szCs w:val="20"/>
        </w:rPr>
        <w:t>3.</w:t>
      </w:r>
      <w:r w:rsidRPr="000C463D">
        <w:rPr>
          <w:color w:val="002060"/>
          <w:sz w:val="20"/>
          <w:szCs w:val="20"/>
        </w:rPr>
        <w:t xml:space="preserve"> Počty hygienických zařízení v provozovnách pro výchovu a vzdělávání, vyjma provozoven živnosti péče o dítě do 3 let věku v denním režimu:</w:t>
      </w:r>
    </w:p>
    <w:p w14:paraId="2A71ECED" w14:textId="35D0AC37" w:rsidR="00C557E2" w:rsidRPr="000C463D" w:rsidRDefault="00C557E2" w:rsidP="00E405A1">
      <w:pPr>
        <w:pStyle w:val="l3"/>
        <w:numPr>
          <w:ilvl w:val="0"/>
          <w:numId w:val="32"/>
        </w:numPr>
        <w:spacing w:before="0" w:beforeAutospacing="0"/>
        <w:rPr>
          <w:color w:val="002060"/>
          <w:sz w:val="20"/>
          <w:szCs w:val="20"/>
        </w:rPr>
      </w:pPr>
      <w:r w:rsidRPr="000C463D">
        <w:rPr>
          <w:color w:val="002060"/>
          <w:sz w:val="20"/>
          <w:szCs w:val="20"/>
        </w:rPr>
        <w:t>v předsíňkách záchodů 1 umyvadlo na 20 žáků,</w:t>
      </w:r>
    </w:p>
    <w:p w14:paraId="6F9B15F7" w14:textId="216B7879" w:rsidR="00C557E2" w:rsidRPr="000C463D" w:rsidRDefault="00C557E2" w:rsidP="00E405A1">
      <w:pPr>
        <w:pStyle w:val="l3"/>
        <w:numPr>
          <w:ilvl w:val="0"/>
          <w:numId w:val="32"/>
        </w:numPr>
        <w:spacing w:before="0" w:beforeAutospacing="0"/>
        <w:rPr>
          <w:color w:val="002060"/>
          <w:sz w:val="20"/>
          <w:szCs w:val="20"/>
        </w:rPr>
      </w:pPr>
      <w:r w:rsidRPr="000C463D">
        <w:rPr>
          <w:color w:val="002060"/>
          <w:sz w:val="20"/>
          <w:szCs w:val="20"/>
        </w:rPr>
        <w:t>1 záchod na 20 dívek,</w:t>
      </w:r>
    </w:p>
    <w:p w14:paraId="2BA684B7" w14:textId="32F9802A" w:rsidR="00C557E2" w:rsidRPr="000C463D" w:rsidRDefault="00C557E2" w:rsidP="00E405A1">
      <w:pPr>
        <w:pStyle w:val="l3"/>
        <w:numPr>
          <w:ilvl w:val="0"/>
          <w:numId w:val="32"/>
        </w:numPr>
        <w:spacing w:before="0" w:beforeAutospacing="0"/>
        <w:rPr>
          <w:color w:val="002060"/>
          <w:sz w:val="20"/>
          <w:szCs w:val="20"/>
        </w:rPr>
      </w:pPr>
      <w:r w:rsidRPr="000C463D">
        <w:rPr>
          <w:color w:val="002060"/>
          <w:sz w:val="20"/>
          <w:szCs w:val="20"/>
        </w:rPr>
        <w:t>1 pisoár na 20 chlapců,</w:t>
      </w:r>
    </w:p>
    <w:p w14:paraId="2E3E2E2F" w14:textId="28B6ACAB" w:rsidR="00C557E2" w:rsidRPr="000C463D" w:rsidRDefault="00C557E2" w:rsidP="00E405A1">
      <w:pPr>
        <w:pStyle w:val="l3"/>
        <w:numPr>
          <w:ilvl w:val="0"/>
          <w:numId w:val="32"/>
        </w:numPr>
        <w:spacing w:before="0" w:beforeAutospacing="0"/>
        <w:rPr>
          <w:color w:val="002060"/>
          <w:sz w:val="20"/>
          <w:szCs w:val="20"/>
        </w:rPr>
      </w:pPr>
      <w:r w:rsidRPr="000C463D">
        <w:rPr>
          <w:color w:val="002060"/>
          <w:sz w:val="20"/>
          <w:szCs w:val="20"/>
        </w:rPr>
        <w:t>1 záchod na 80 chlapců,</w:t>
      </w:r>
    </w:p>
    <w:p w14:paraId="227E826A" w14:textId="030AD4B2" w:rsidR="00C557E2" w:rsidRPr="000C463D" w:rsidRDefault="00C557E2" w:rsidP="00E405A1">
      <w:pPr>
        <w:pStyle w:val="l3"/>
        <w:numPr>
          <w:ilvl w:val="0"/>
          <w:numId w:val="32"/>
        </w:numPr>
        <w:spacing w:before="0" w:beforeAutospacing="0"/>
        <w:rPr>
          <w:color w:val="002060"/>
          <w:sz w:val="20"/>
          <w:szCs w:val="20"/>
        </w:rPr>
      </w:pPr>
      <w:r w:rsidRPr="000C463D">
        <w:rPr>
          <w:color w:val="002060"/>
          <w:sz w:val="20"/>
          <w:szCs w:val="20"/>
        </w:rPr>
        <w:t>1 hygienická kabina na 80 dívek.</w:t>
      </w:r>
    </w:p>
    <w:p w14:paraId="3214BF5D" w14:textId="710A74EB" w:rsidR="00306A68" w:rsidRPr="000C463D" w:rsidRDefault="00531856" w:rsidP="00BB3545">
      <w:pPr>
        <w:spacing w:after="240"/>
        <w:jc w:val="both"/>
        <w:rPr>
          <w:color w:val="002060"/>
        </w:rPr>
      </w:pPr>
      <w:r w:rsidRPr="000C463D">
        <w:rPr>
          <w:color w:val="002060"/>
        </w:rPr>
        <w:t xml:space="preserve">4. </w:t>
      </w:r>
      <w:r w:rsidR="00306A68" w:rsidRPr="000C463D">
        <w:rPr>
          <w:color w:val="002060"/>
        </w:rPr>
        <w:t>Počty hygienických zařízení v provozovnách živnosti péče o dítě do 3 let věku v denním režimu se stanoví takto: záchody a umývárny u těchto zařízení se nedělí podle pohlaví a na 5 dětí musí připadat 1 dětská mísa a 1 umyvadlo. Počet dětských mís lze z jedné třetiny nahradit dětskými nočníky; zajistit možnost mytí nočníků pod tekoucí pitnou studenou nebo teplou vodou včetně dezinfekce v prostoru provozně nebo prostorově odděleném od prostoru užívaného dětmi. Umývárna se dále vybavuje podle věku dětí dětskou vaničkou se sprchou nebo sprchovým boxem a s přívodem tekoucí pitné studené a teplé vody. Umyvadla se osazují tak, aby výška horní hrany nepřekročila 43 cm nad podlahou. Umyvadla a sprcha musí být opatřena pouze jedním výtokem vody napojeným na centrální mísící baterii umístěnou mimo dosah dětí. Umývárna se dále vybavuje přebalovacím stolem a krytým nášlapným odpadkovým košem.</w:t>
      </w:r>
    </w:p>
    <w:p w14:paraId="40AB6910" w14:textId="7FE76336" w:rsidR="0053048E" w:rsidRPr="000C463D" w:rsidRDefault="0053048E" w:rsidP="00BB3545">
      <w:pPr>
        <w:spacing w:after="240"/>
        <w:jc w:val="both"/>
        <w:rPr>
          <w:color w:val="002060"/>
        </w:rPr>
      </w:pPr>
      <w:r w:rsidRPr="000C463D">
        <w:rPr>
          <w:color w:val="002060"/>
        </w:rPr>
        <w:lastRenderedPageBreak/>
        <w:t>5. Počty hygienických zařízení v zařízeních pro výchovu a vzdělávání a v provozovnách pro výchovu a vzdělávání pro děti předškolního věku se stanoví takto: pro 5 dětí musí být zřízena jedna dětská mísa a umyvadlo. Maximálně místo 2 WC mís lze instalovat dětské pisoáry, které se umisťují zpravidla ve výši 40 cm. Umyvadla se umisťují zpravidla ve výši 50 cm, výtokový ventil ve výši 60 cm nad podlahou. Umyvadla musí být napojena na společnou mísící baterii, osazenou mimo dosah dětí. Každé umyvadlo se opatří pouze 1 výtokovým ventilem. Umývárna se vybavuje 1 až 2 sprchami řešenými tak, aby děti mohly vstupovat do sprch bez cizí pomoci.</w:t>
      </w:r>
    </w:p>
    <w:p w14:paraId="0AEA58E4" w14:textId="77777777" w:rsidR="0053048E" w:rsidRPr="000C463D" w:rsidRDefault="0053048E" w:rsidP="00BB3545">
      <w:pPr>
        <w:spacing w:after="240"/>
        <w:jc w:val="both"/>
        <w:rPr>
          <w:color w:val="002060"/>
        </w:rPr>
      </w:pPr>
      <w:r w:rsidRPr="000C463D">
        <w:rPr>
          <w:color w:val="002060"/>
        </w:rPr>
        <w:t>6. V ubytovacím zařízení se hygienická zařízení zřizují buď jako součást ubytovací jednotky, přičemž se zřizuje pro 2 třílůžkové pokoje 1 záchod, 1 sprcha, 2 umyvadla, nebo jako centrální hygienické zařízení v rozsahu 1 sprcha pro 6 ubytovaných, 1 záchod pro 6 dívek, 1 záchod pro 6 chlapců, 1 umyvadlo pro 4 ubytované a 1 hygienická kabina pro 40 dívek.</w:t>
      </w:r>
    </w:p>
    <w:p w14:paraId="5B60E0A5" w14:textId="77777777" w:rsidR="0053048E" w:rsidRPr="000C463D" w:rsidRDefault="0053048E" w:rsidP="00BB3545">
      <w:pPr>
        <w:spacing w:after="240"/>
        <w:jc w:val="both"/>
        <w:rPr>
          <w:color w:val="002060"/>
        </w:rPr>
      </w:pPr>
      <w:r w:rsidRPr="000C463D">
        <w:rPr>
          <w:color w:val="002060"/>
        </w:rPr>
        <w:t>7. V zařízeních pro výchovu a vzdělávání a provozovnách pro výchovu a vzdělávání musí být alespoň v jednom z podlaží odvětraná úklidová komora s omyvatelnými stěnami, vybavena výlevkou s přívodem tekoucí pitné studené a teplé vody včetně odtoku vody a na každém dalším podlaží prostor s výlevkou s přívodem tekoucí pitné studené a teplé vody včetně odtoku vody a odvětraným prostorem pro ukládání úklidových prostředků a pomůcek.</w:t>
      </w:r>
    </w:p>
    <w:p w14:paraId="2E96EE2A" w14:textId="77777777" w:rsidR="0053048E" w:rsidRPr="000C463D" w:rsidRDefault="0053048E" w:rsidP="00BB3545">
      <w:pPr>
        <w:spacing w:after="240"/>
        <w:jc w:val="both"/>
        <w:rPr>
          <w:color w:val="002060"/>
        </w:rPr>
      </w:pPr>
      <w:r w:rsidRPr="000C463D">
        <w:rPr>
          <w:color w:val="002060"/>
        </w:rPr>
        <w:t>8. Všechna hygienická zařízení v zařízeních pro výchovu a vzdělávání a provozovnách pro výchovu a vzdělávání musí být vybavena umyvadly s tekoucí pitnou studenou a teplou vodou. Vybavena musí být mýdlem v dávkovači a musí být zajištěna možnost osoušení rukou ručníky na jedno použití nebo osoušečem rukou. V zařízeních pro výchovu a vzdělávání a provozovnách pro výchovu a vzdělávání pro děti předškolního věku, pokud není řešeno osoušení rukou ručníky na jedno použití, má každé dítě vlastní ručník umístěný tak, aby se vzájemně ručníky nedotýkaly. Ve všech hygienických zařízeních musí být vždy k dispozici toaletní papír, na WC dívek musí být krytý nášlapný odpadkový koš. Stěny a podlahy každého hygienického zařízení musí být omyvatelné a čistitelné do výše nejméně 1,5 m a snadno dezinfikovatelné. Pokud jsou součástí hygienického zařízení sprchy, musí mít zajištěn přívod tekoucí pitné studené a teplé vody.</w:t>
      </w:r>
    </w:p>
    <w:p w14:paraId="41CCF36F" w14:textId="77777777" w:rsidR="00531856" w:rsidRPr="000C463D" w:rsidRDefault="00531856" w:rsidP="00531856">
      <w:pPr>
        <w:spacing w:before="100" w:beforeAutospacing="1" w:after="100" w:afterAutospacing="1"/>
        <w:jc w:val="both"/>
        <w:rPr>
          <w:color w:val="002060"/>
        </w:rPr>
      </w:pPr>
      <w:r w:rsidRPr="000C463D">
        <w:rPr>
          <w:b/>
          <w:bCs/>
          <w:color w:val="002060"/>
        </w:rPr>
        <w:t>Příloha č. 2 k vyhlášce č. 410/2005 Sb.</w:t>
      </w:r>
    </w:p>
    <w:p w14:paraId="1DF8779C" w14:textId="740EBA66" w:rsidR="00531856" w:rsidRPr="000C463D" w:rsidRDefault="00531856" w:rsidP="00531856">
      <w:pPr>
        <w:jc w:val="both"/>
        <w:rPr>
          <w:color w:val="002060"/>
        </w:rPr>
      </w:pPr>
      <w:r w:rsidRPr="000C463D">
        <w:rPr>
          <w:b/>
          <w:bCs/>
          <w:color w:val="002060"/>
        </w:rPr>
        <w:t>Zásady pro práci žáků vsedě a ergonomické parametry školního nábytku</w:t>
      </w:r>
    </w:p>
    <w:p w14:paraId="4F35B1CB" w14:textId="77777777" w:rsidR="00BC651F" w:rsidRPr="000C463D" w:rsidRDefault="00BC651F" w:rsidP="00AA648D">
      <w:pPr>
        <w:spacing w:after="240"/>
        <w:jc w:val="both"/>
        <w:rPr>
          <w:color w:val="002060"/>
        </w:rPr>
      </w:pPr>
      <w:r w:rsidRPr="000C463D">
        <w:rPr>
          <w:color w:val="002060"/>
        </w:rPr>
        <w:t>1. Funkční rozměry nábytku pro dodržení fyziologického sedu a správné postavení páteře a pánve:</w:t>
      </w:r>
    </w:p>
    <w:p w14:paraId="59F29368" w14:textId="633D478F" w:rsidR="00BC651F" w:rsidRPr="000C463D" w:rsidRDefault="00BC651F" w:rsidP="00AA648D">
      <w:pPr>
        <w:pStyle w:val="Odstavecseseznamem"/>
        <w:numPr>
          <w:ilvl w:val="0"/>
          <w:numId w:val="34"/>
        </w:numPr>
        <w:spacing w:after="240"/>
        <w:jc w:val="both"/>
        <w:rPr>
          <w:color w:val="002060"/>
        </w:rPr>
      </w:pPr>
      <w:r w:rsidRPr="000C463D">
        <w:rPr>
          <w:color w:val="002060"/>
        </w:rPr>
        <w:t>Výška sedadla je rovna délce bérce, zvětšené o výšku nízkého podpatku (1-2 cm), tj. chodidla jsou při zadním sezení celou plochou v pevném kontaktu s podlahou tak, aby bylo možno se o ně pevně opřít.</w:t>
      </w:r>
    </w:p>
    <w:p w14:paraId="4A0DF4BE" w14:textId="76BB0239" w:rsidR="00BC651F" w:rsidRPr="000C463D" w:rsidRDefault="00BC651F" w:rsidP="00AA648D">
      <w:pPr>
        <w:pStyle w:val="Odstavecseseznamem"/>
        <w:numPr>
          <w:ilvl w:val="0"/>
          <w:numId w:val="34"/>
        </w:numPr>
        <w:spacing w:after="240"/>
        <w:jc w:val="both"/>
        <w:rPr>
          <w:color w:val="002060"/>
        </w:rPr>
      </w:pPr>
      <w:r w:rsidRPr="000C463D">
        <w:rPr>
          <w:color w:val="002060"/>
        </w:rPr>
        <w:t>Efektivní hloubka sedadla podepírá nejméně 2/3 délky stehna. Přední hrana sedadla nesmí zasahovat do podkolenní jamky a musí být zaoblená.</w:t>
      </w:r>
    </w:p>
    <w:p w14:paraId="1472EF73" w14:textId="5CC8355D" w:rsidR="00BC651F" w:rsidRPr="000C463D" w:rsidRDefault="00BC651F" w:rsidP="00AA648D">
      <w:pPr>
        <w:pStyle w:val="Odstavecseseznamem"/>
        <w:numPr>
          <w:ilvl w:val="0"/>
          <w:numId w:val="34"/>
        </w:numPr>
        <w:spacing w:after="240"/>
        <w:jc w:val="both"/>
        <w:rPr>
          <w:color w:val="002060"/>
        </w:rPr>
      </w:pPr>
      <w:r w:rsidRPr="000C463D">
        <w:rPr>
          <w:color w:val="002060"/>
        </w:rPr>
        <w:t>Opěradlo slouží především jako opora beder, nikoliv hrudní páteře. Pro volný pohyb horních končetin nemá sahat výš než k dolnímu úhlu lopatek.</w:t>
      </w:r>
    </w:p>
    <w:p w14:paraId="1858BAC3" w14:textId="124C75C2" w:rsidR="00BC651F" w:rsidRPr="000C463D" w:rsidRDefault="00BC651F" w:rsidP="00AA648D">
      <w:pPr>
        <w:pStyle w:val="Odstavecseseznamem"/>
        <w:numPr>
          <w:ilvl w:val="0"/>
          <w:numId w:val="34"/>
        </w:numPr>
        <w:spacing w:after="240"/>
        <w:jc w:val="both"/>
        <w:rPr>
          <w:color w:val="002060"/>
        </w:rPr>
      </w:pPr>
      <w:r w:rsidRPr="000C463D">
        <w:rPr>
          <w:color w:val="002060"/>
        </w:rPr>
        <w:t>Výška pracovní plochy stolu je umísťována ve výšce loktů volně spuštěných paží sedícího žáka.</w:t>
      </w:r>
    </w:p>
    <w:p w14:paraId="1F019638" w14:textId="5434FAFD" w:rsidR="00BC651F" w:rsidRPr="000C463D" w:rsidRDefault="00BC651F" w:rsidP="00AA648D">
      <w:pPr>
        <w:pStyle w:val="Odstavecseseznamem"/>
        <w:numPr>
          <w:ilvl w:val="0"/>
          <w:numId w:val="34"/>
        </w:numPr>
        <w:spacing w:after="240"/>
        <w:jc w:val="both"/>
        <w:rPr>
          <w:color w:val="002060"/>
        </w:rPr>
      </w:pPr>
      <w:r w:rsidRPr="000C463D">
        <w:rPr>
          <w:color w:val="002060"/>
        </w:rPr>
        <w:t>Vhodný je snadno nastavitelný náklon desky stolu. Stupeň nastavení pro psaní je 10-16 stupňů, pro čtení až 35 stupňů.</w:t>
      </w:r>
    </w:p>
    <w:p w14:paraId="1AECB1D8" w14:textId="77777777" w:rsidR="00BC651F" w:rsidRPr="000C463D" w:rsidRDefault="00BC651F" w:rsidP="00AA648D">
      <w:pPr>
        <w:spacing w:after="240"/>
        <w:jc w:val="both"/>
        <w:rPr>
          <w:color w:val="002060"/>
        </w:rPr>
      </w:pPr>
      <w:r w:rsidRPr="000C463D">
        <w:rPr>
          <w:color w:val="002060"/>
        </w:rPr>
        <w:t>2. Židle a stoly v kontaktu s podlahou musí být stabilní. Pro dynamický sed je vhodný kyv sedáku v předozadní rovině od - 5 do + 5 stupňů.</w:t>
      </w:r>
    </w:p>
    <w:p w14:paraId="056F7A99" w14:textId="77777777" w:rsidR="00BC651F" w:rsidRPr="000C463D" w:rsidRDefault="00BC651F" w:rsidP="00AA648D">
      <w:pPr>
        <w:spacing w:after="240"/>
        <w:jc w:val="both"/>
        <w:rPr>
          <w:color w:val="002060"/>
        </w:rPr>
      </w:pPr>
      <w:r w:rsidRPr="000C463D">
        <w:rPr>
          <w:color w:val="002060"/>
        </w:rPr>
        <w:t>3. Nejméně namáhavý sed, jak pro svalovou aktivitu, tak pro tlak na meziobratlové ploténky, je v mírném záklonu s podepřenou páteří (relaxační sed).</w:t>
      </w:r>
    </w:p>
    <w:p w14:paraId="20BEEBDE" w14:textId="77777777" w:rsidR="00BC651F" w:rsidRPr="000C463D" w:rsidRDefault="00BC651F" w:rsidP="00AA648D">
      <w:pPr>
        <w:spacing w:after="240"/>
        <w:jc w:val="both"/>
        <w:rPr>
          <w:color w:val="002060"/>
        </w:rPr>
      </w:pPr>
      <w:r w:rsidRPr="000C463D">
        <w:rPr>
          <w:color w:val="002060"/>
        </w:rPr>
        <w:t>4. Z důvodu snižování statického přetěžování svalových skupin pohybového aparátu je důležité funkční střídání poloh. Vhodné je krátkodobé zařazování alternativních poloh mimo lavici (například klek, leh) a používání pomůcek pro dynamický sed (například balanční míče, overball, balanční podložky).</w:t>
      </w:r>
    </w:p>
    <w:p w14:paraId="4C52BA3A" w14:textId="178BB333" w:rsidR="00531856" w:rsidRPr="000C463D" w:rsidRDefault="00531856" w:rsidP="00BC651F">
      <w:pPr>
        <w:spacing w:before="100" w:beforeAutospacing="1" w:after="100" w:afterAutospacing="1"/>
        <w:jc w:val="both"/>
        <w:rPr>
          <w:color w:val="002060"/>
        </w:rPr>
      </w:pPr>
      <w:r w:rsidRPr="000C463D">
        <w:rPr>
          <w:b/>
          <w:bCs/>
          <w:color w:val="002060"/>
        </w:rPr>
        <w:t>Příloha č. 3 k vyhlášce č. 410/2005 Sb.</w:t>
      </w:r>
    </w:p>
    <w:p w14:paraId="1CBF321E" w14:textId="77777777" w:rsidR="00531856" w:rsidRPr="000C463D" w:rsidRDefault="00531856" w:rsidP="00531856">
      <w:pPr>
        <w:jc w:val="both"/>
        <w:rPr>
          <w:color w:val="002060"/>
        </w:rPr>
      </w:pPr>
      <w:r w:rsidRPr="000C463D">
        <w:rPr>
          <w:b/>
          <w:bCs/>
          <w:color w:val="002060"/>
        </w:rPr>
        <w:t>Požadavky na větrání a parametry mikroklimatických podmínek</w:t>
      </w:r>
    </w:p>
    <w:p w14:paraId="6DF263B7" w14:textId="3C829F58" w:rsidR="00531856" w:rsidRPr="000C463D" w:rsidRDefault="00531856" w:rsidP="00531856">
      <w:pPr>
        <w:spacing w:after="270"/>
        <w:jc w:val="both"/>
        <w:rPr>
          <w:color w:val="002060"/>
          <w:u w:val="single"/>
        </w:rPr>
      </w:pPr>
      <w:r w:rsidRPr="000C463D">
        <w:rPr>
          <w:color w:val="002060"/>
        </w:rPr>
        <w:br/>
      </w:r>
      <w:r w:rsidRPr="000C463D">
        <w:rPr>
          <w:b/>
          <w:bCs/>
          <w:color w:val="002060"/>
          <w:u w:val="single"/>
        </w:rPr>
        <w:t>Tabulka č. 1:</w:t>
      </w:r>
      <w:r w:rsidRPr="000C463D">
        <w:rPr>
          <w:color w:val="002060"/>
          <w:u w:val="single"/>
        </w:rPr>
        <w:t xml:space="preserve"> Množství </w:t>
      </w:r>
      <w:r w:rsidR="00FB7BA6" w:rsidRPr="000C463D">
        <w:rPr>
          <w:color w:val="002060"/>
          <w:u w:val="single"/>
        </w:rPr>
        <w:t>přiváděného</w:t>
      </w:r>
      <w:r w:rsidRPr="000C463D">
        <w:rPr>
          <w:color w:val="002060"/>
          <w:u w:val="single"/>
        </w:rPr>
        <w:t xml:space="preserve"> venkovního vzduchu v učebnách a tělocvičnách a množství odváděného </w:t>
      </w:r>
      <w:r w:rsidRPr="000C463D">
        <w:rPr>
          <w:color w:val="002060"/>
          <w:u w:val="single"/>
        </w:rPr>
        <w:lastRenderedPageBreak/>
        <w:t>vzduchu v šatnách a hygienických zařízeních v zařízeních pro výchovu a vzdělávání a provozovnách pro výchovu a vzdělávání</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28"/>
        <w:gridCol w:w="4286"/>
        <w:gridCol w:w="3378"/>
      </w:tblGrid>
      <w:tr w:rsidR="000C463D" w:rsidRPr="000C463D" w14:paraId="2BEECB3C" w14:textId="77777777" w:rsidTr="000C46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E853E0" w14:textId="77777777" w:rsidR="00531856" w:rsidRPr="000C463D" w:rsidRDefault="00531856" w:rsidP="00531856">
            <w:pPr>
              <w:jc w:val="both"/>
              <w:rPr>
                <w:color w:val="002060"/>
              </w:rPr>
            </w:pPr>
            <w:r w:rsidRPr="000C463D">
              <w:rPr>
                <w:color w:val="002060"/>
              </w:rPr>
              <w:t>Typ prostoru</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67D89" w14:textId="77777777" w:rsidR="00531856" w:rsidRPr="000C463D" w:rsidRDefault="00531856" w:rsidP="00531856">
            <w:pPr>
              <w:jc w:val="both"/>
              <w:rPr>
                <w:color w:val="002060"/>
              </w:rPr>
            </w:pPr>
            <w:r w:rsidRPr="000C463D">
              <w:rPr>
                <w:color w:val="002060"/>
              </w:rPr>
              <w:t>Přiváděný venkovní vzduch [m</w:t>
            </w:r>
            <w:r w:rsidRPr="000C463D">
              <w:rPr>
                <w:color w:val="002060"/>
                <w:vertAlign w:val="superscript"/>
              </w:rPr>
              <w:t>3</w:t>
            </w:r>
            <w:r w:rsidRPr="000C463D">
              <w:rPr>
                <w:color w:val="002060"/>
              </w:rPr>
              <w:t>.hod</w:t>
            </w:r>
            <w:r w:rsidRPr="000C463D">
              <w:rPr>
                <w:color w:val="002060"/>
                <w:vertAlign w:val="superscript"/>
              </w:rPr>
              <w:t>-1</w:t>
            </w:r>
            <w:r w:rsidRPr="000C463D">
              <w:rPr>
                <w:color w:val="00206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ABD59" w14:textId="77777777" w:rsidR="00531856" w:rsidRPr="000C463D" w:rsidRDefault="00531856" w:rsidP="00531856">
            <w:pPr>
              <w:jc w:val="both"/>
              <w:rPr>
                <w:color w:val="002060"/>
              </w:rPr>
            </w:pPr>
            <w:r w:rsidRPr="000C463D">
              <w:rPr>
                <w:color w:val="002060"/>
              </w:rPr>
              <w:t>Odváděný vzduch [m</w:t>
            </w:r>
            <w:r w:rsidRPr="000C463D">
              <w:rPr>
                <w:color w:val="002060"/>
                <w:vertAlign w:val="superscript"/>
              </w:rPr>
              <w:t>3</w:t>
            </w:r>
            <w:r w:rsidRPr="000C463D">
              <w:rPr>
                <w:color w:val="002060"/>
              </w:rPr>
              <w:t>.hod</w:t>
            </w:r>
            <w:r w:rsidRPr="000C463D">
              <w:rPr>
                <w:color w:val="002060"/>
                <w:vertAlign w:val="superscript"/>
              </w:rPr>
              <w:t>-1</w:t>
            </w:r>
            <w:r w:rsidRPr="000C463D">
              <w:rPr>
                <w:color w:val="002060"/>
              </w:rPr>
              <w:t>]</w:t>
            </w:r>
          </w:p>
        </w:tc>
      </w:tr>
      <w:tr w:rsidR="000C463D" w:rsidRPr="000C463D" w14:paraId="2257EC11" w14:textId="77777777" w:rsidTr="000C46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F796B7" w14:textId="77777777" w:rsidR="00531856" w:rsidRPr="000C463D" w:rsidRDefault="00531856" w:rsidP="00531856">
            <w:pPr>
              <w:jc w:val="both"/>
              <w:rPr>
                <w:color w:val="002060"/>
              </w:rPr>
            </w:pPr>
            <w:r w:rsidRPr="000C463D">
              <w:rPr>
                <w:color w:val="002060"/>
              </w:rPr>
              <w:t>Učebny</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D9CC1" w14:textId="77777777" w:rsidR="00531856" w:rsidRPr="000C463D" w:rsidRDefault="00531856" w:rsidP="00531856">
            <w:pPr>
              <w:jc w:val="both"/>
              <w:rPr>
                <w:color w:val="002060"/>
              </w:rPr>
            </w:pPr>
            <w:r w:rsidRPr="000C463D">
              <w:rPr>
                <w:color w:val="002060"/>
              </w:rPr>
              <w:t>20 na 1 ditě/žáka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393BF" w14:textId="77777777" w:rsidR="00531856" w:rsidRPr="000C463D" w:rsidRDefault="00531856" w:rsidP="00531856">
            <w:pPr>
              <w:jc w:val="both"/>
              <w:rPr>
                <w:color w:val="002060"/>
              </w:rPr>
            </w:pPr>
          </w:p>
        </w:tc>
      </w:tr>
      <w:tr w:rsidR="000C463D" w:rsidRPr="000C463D" w14:paraId="341AF08E" w14:textId="77777777" w:rsidTr="000C46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080E63" w14:textId="77777777" w:rsidR="00531856" w:rsidRPr="000C463D" w:rsidRDefault="00531856" w:rsidP="00531856">
            <w:pPr>
              <w:jc w:val="both"/>
              <w:rPr>
                <w:color w:val="002060"/>
              </w:rPr>
            </w:pPr>
            <w:r w:rsidRPr="000C463D">
              <w:rPr>
                <w:color w:val="002060"/>
              </w:rPr>
              <w:t>Tělocvičny</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CA703" w14:textId="77777777" w:rsidR="00531856" w:rsidRPr="000C463D" w:rsidRDefault="00531856" w:rsidP="00531856">
            <w:pPr>
              <w:jc w:val="both"/>
              <w:rPr>
                <w:color w:val="002060"/>
              </w:rPr>
            </w:pPr>
            <w:r w:rsidRPr="000C463D">
              <w:rPr>
                <w:color w:val="002060"/>
              </w:rPr>
              <w:t>20 na 1 ditě/žáka</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FD6AA" w14:textId="77777777" w:rsidR="00531856" w:rsidRPr="000C463D" w:rsidRDefault="00531856" w:rsidP="00531856">
            <w:pPr>
              <w:jc w:val="both"/>
              <w:rPr>
                <w:color w:val="002060"/>
              </w:rPr>
            </w:pPr>
          </w:p>
        </w:tc>
      </w:tr>
      <w:tr w:rsidR="000C463D" w:rsidRPr="000C463D" w14:paraId="7B0F39E1" w14:textId="77777777" w:rsidTr="000C46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8B454A" w14:textId="77777777" w:rsidR="00531856" w:rsidRPr="000C463D" w:rsidRDefault="00531856" w:rsidP="00531856">
            <w:pPr>
              <w:jc w:val="both"/>
              <w:rPr>
                <w:color w:val="002060"/>
              </w:rPr>
            </w:pPr>
            <w:r w:rsidRPr="000C463D">
              <w:rPr>
                <w:color w:val="002060"/>
              </w:rPr>
              <w:t>Šatny</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DE938" w14:textId="77777777" w:rsidR="00531856" w:rsidRPr="000C463D" w:rsidRDefault="00531856" w:rsidP="00531856">
            <w:pPr>
              <w:jc w:val="both"/>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18F22A" w14:textId="22DB8810" w:rsidR="00531856" w:rsidRPr="000C463D" w:rsidRDefault="00531856" w:rsidP="00AE3F05">
            <w:pPr>
              <w:jc w:val="both"/>
              <w:rPr>
                <w:color w:val="002060"/>
              </w:rPr>
            </w:pPr>
            <w:r w:rsidRPr="000C463D">
              <w:rPr>
                <w:color w:val="002060"/>
              </w:rPr>
              <w:t>20 na 1 d</w:t>
            </w:r>
            <w:r w:rsidR="00AE3F05">
              <w:rPr>
                <w:color w:val="002060"/>
              </w:rPr>
              <w:t>í</w:t>
            </w:r>
            <w:r w:rsidRPr="000C463D">
              <w:rPr>
                <w:color w:val="002060"/>
              </w:rPr>
              <w:t>tě/žáka</w:t>
            </w:r>
          </w:p>
        </w:tc>
      </w:tr>
      <w:tr w:rsidR="000C463D" w:rsidRPr="000C463D" w14:paraId="2BF21B1A" w14:textId="77777777" w:rsidTr="000C46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2C5A10" w14:textId="77777777" w:rsidR="00531856" w:rsidRPr="000C463D" w:rsidRDefault="00531856" w:rsidP="00531856">
            <w:pPr>
              <w:jc w:val="both"/>
              <w:rPr>
                <w:color w:val="002060"/>
              </w:rPr>
            </w:pPr>
            <w:r w:rsidRPr="000C463D">
              <w:rPr>
                <w:color w:val="002060"/>
              </w:rPr>
              <w:t>Umývárny</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7CBE3" w14:textId="77777777" w:rsidR="00531856" w:rsidRPr="000C463D" w:rsidRDefault="00531856" w:rsidP="00531856">
            <w:pPr>
              <w:jc w:val="both"/>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A5A685" w14:textId="77777777" w:rsidR="00531856" w:rsidRPr="000C463D" w:rsidRDefault="00531856" w:rsidP="00531856">
            <w:pPr>
              <w:jc w:val="both"/>
              <w:rPr>
                <w:color w:val="002060"/>
              </w:rPr>
            </w:pPr>
            <w:r w:rsidRPr="000C463D">
              <w:rPr>
                <w:color w:val="002060"/>
              </w:rPr>
              <w:t>30 na 1 umyvadlo</w:t>
            </w:r>
          </w:p>
        </w:tc>
      </w:tr>
      <w:tr w:rsidR="000C463D" w:rsidRPr="000C463D" w14:paraId="365A1AB6" w14:textId="77777777" w:rsidTr="000C46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0685AC" w14:textId="77777777" w:rsidR="00531856" w:rsidRPr="000C463D" w:rsidRDefault="00531856" w:rsidP="00531856">
            <w:pPr>
              <w:jc w:val="both"/>
              <w:rPr>
                <w:color w:val="002060"/>
              </w:rPr>
            </w:pPr>
            <w:r w:rsidRPr="000C463D">
              <w:rPr>
                <w:color w:val="002060"/>
              </w:rPr>
              <w:t>Sprchy</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2C710" w14:textId="77777777" w:rsidR="00531856" w:rsidRPr="000C463D" w:rsidRDefault="00531856" w:rsidP="00531856">
            <w:pPr>
              <w:jc w:val="both"/>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DB97C4" w14:textId="77777777" w:rsidR="00531856" w:rsidRPr="000C463D" w:rsidRDefault="00531856" w:rsidP="00531856">
            <w:pPr>
              <w:jc w:val="both"/>
              <w:rPr>
                <w:color w:val="002060"/>
              </w:rPr>
            </w:pPr>
            <w:r w:rsidRPr="000C463D">
              <w:rPr>
                <w:color w:val="002060"/>
              </w:rPr>
              <w:t>150-200 na 1 sprchu</w:t>
            </w:r>
          </w:p>
        </w:tc>
      </w:tr>
      <w:tr w:rsidR="000C463D" w:rsidRPr="000C463D" w14:paraId="1AB9F886" w14:textId="77777777" w:rsidTr="000C46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BF9029" w14:textId="77777777" w:rsidR="00531856" w:rsidRPr="000C463D" w:rsidRDefault="00531856" w:rsidP="00531856">
            <w:pPr>
              <w:jc w:val="both"/>
              <w:rPr>
                <w:color w:val="002060"/>
              </w:rPr>
            </w:pPr>
            <w:r w:rsidRPr="000C463D">
              <w:rPr>
                <w:color w:val="002060"/>
              </w:rPr>
              <w:t>Záchody</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A38C9" w14:textId="77777777" w:rsidR="00531856" w:rsidRPr="000C463D" w:rsidRDefault="00531856" w:rsidP="00531856">
            <w:pPr>
              <w:jc w:val="both"/>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3119DC" w14:textId="77777777" w:rsidR="00531856" w:rsidRPr="000C463D" w:rsidRDefault="00531856" w:rsidP="00531856">
            <w:pPr>
              <w:jc w:val="both"/>
              <w:rPr>
                <w:color w:val="002060"/>
              </w:rPr>
            </w:pPr>
            <w:r w:rsidRPr="000C463D">
              <w:rPr>
                <w:color w:val="002060"/>
              </w:rPr>
              <w:t>50 na 1 kabinu, 25 na 1 pisoár</w:t>
            </w:r>
          </w:p>
        </w:tc>
      </w:tr>
    </w:tbl>
    <w:p w14:paraId="237FB93A" w14:textId="77777777" w:rsidR="00BC651F" w:rsidRPr="000C463D" w:rsidRDefault="00531856" w:rsidP="00BC651F">
      <w:pPr>
        <w:spacing w:after="270"/>
        <w:rPr>
          <w:color w:val="002060"/>
        </w:rPr>
      </w:pPr>
      <w:r w:rsidRPr="000C463D">
        <w:rPr>
          <w:color w:val="002060"/>
        </w:rPr>
        <w:br/>
        <w:t>Celoročně přípustné parametry mikroklimatických podmínek</w:t>
      </w:r>
    </w:p>
    <w:p w14:paraId="6B7FD9DC" w14:textId="09BBC083" w:rsidR="00531856" w:rsidRPr="000C463D" w:rsidRDefault="00531856" w:rsidP="00BC651F">
      <w:pPr>
        <w:spacing w:after="270"/>
        <w:rPr>
          <w:color w:val="002060"/>
          <w:u w:val="single"/>
        </w:rPr>
      </w:pPr>
      <w:r w:rsidRPr="000C463D">
        <w:rPr>
          <w:b/>
          <w:bCs/>
          <w:color w:val="002060"/>
          <w:u w:val="single"/>
        </w:rPr>
        <w:t>Tabulka č. 2:</w:t>
      </w:r>
      <w:r w:rsidRPr="000C463D">
        <w:rPr>
          <w:color w:val="002060"/>
          <w:u w:val="single"/>
        </w:rPr>
        <w:t> Hodnoty teplot, rychlosti proudění a relativní vlhkosti vzduchu</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72"/>
        <w:gridCol w:w="924"/>
        <w:gridCol w:w="952"/>
        <w:gridCol w:w="1456"/>
        <w:gridCol w:w="1388"/>
      </w:tblGrid>
      <w:tr w:rsidR="000C463D" w:rsidRPr="000C463D" w14:paraId="13DA515E" w14:textId="77777777" w:rsidTr="000C463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2D5BB12" w14:textId="77777777" w:rsidR="00531856" w:rsidRPr="000C463D" w:rsidRDefault="00531856" w:rsidP="00531856">
            <w:pPr>
              <w:jc w:val="both"/>
              <w:rPr>
                <w:color w:val="002060"/>
              </w:rPr>
            </w:pPr>
            <w:r w:rsidRPr="000C463D">
              <w:rPr>
                <w:color w:val="002060"/>
              </w:rPr>
              <w:t>Typ prostoru</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C76559C" w14:textId="77777777" w:rsidR="00531856" w:rsidRPr="000C463D" w:rsidRDefault="00531856" w:rsidP="00531856">
            <w:pPr>
              <w:jc w:val="both"/>
              <w:rPr>
                <w:color w:val="002060"/>
              </w:rPr>
            </w:pPr>
            <w:r w:rsidRPr="000C463D">
              <w:rPr>
                <w:color w:val="002060"/>
              </w:rPr>
              <w:t>Teploty</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2BF4B17" w14:textId="77777777" w:rsidR="00531856" w:rsidRPr="000C463D" w:rsidRDefault="00531856" w:rsidP="00531856">
            <w:pPr>
              <w:jc w:val="both"/>
              <w:rPr>
                <w:color w:val="002060"/>
              </w:rPr>
            </w:pPr>
            <w:r w:rsidRPr="000C463D">
              <w:rPr>
                <w:color w:val="002060"/>
              </w:rPr>
              <w:t>Rychlost proudění</w:t>
            </w:r>
          </w:p>
          <w:p w14:paraId="5FB0904A" w14:textId="77777777" w:rsidR="00531856" w:rsidRPr="000C463D" w:rsidRDefault="00531856" w:rsidP="00531856">
            <w:pPr>
              <w:jc w:val="both"/>
              <w:rPr>
                <w:color w:val="002060"/>
              </w:rPr>
            </w:pPr>
            <w:r w:rsidRPr="000C463D">
              <w:rPr>
                <w:color w:val="002060"/>
              </w:rPr>
              <w:t>va [m.s-1]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39C460B" w14:textId="77777777" w:rsidR="00531856" w:rsidRPr="000C463D" w:rsidRDefault="00531856" w:rsidP="00531856">
            <w:pPr>
              <w:jc w:val="both"/>
              <w:rPr>
                <w:color w:val="002060"/>
              </w:rPr>
            </w:pPr>
            <w:r w:rsidRPr="000C463D">
              <w:rPr>
                <w:color w:val="002060"/>
              </w:rPr>
              <w:t>Relativní vlhkost</w:t>
            </w:r>
          </w:p>
          <w:p w14:paraId="6D37E1B2" w14:textId="77777777" w:rsidR="00531856" w:rsidRPr="000C463D" w:rsidRDefault="00531856" w:rsidP="00531856">
            <w:pPr>
              <w:jc w:val="both"/>
              <w:rPr>
                <w:color w:val="002060"/>
              </w:rPr>
            </w:pPr>
            <w:r w:rsidRPr="000C463D">
              <w:rPr>
                <w:color w:val="002060"/>
              </w:rPr>
              <w:t>rh [%]</w:t>
            </w:r>
          </w:p>
        </w:tc>
      </w:tr>
      <w:tr w:rsidR="000C463D" w:rsidRPr="000C463D" w14:paraId="43004C6B" w14:textId="77777777" w:rsidTr="000C463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970459C" w14:textId="77777777" w:rsidR="00531856" w:rsidRPr="000C463D" w:rsidRDefault="00531856" w:rsidP="00531856">
            <w:pPr>
              <w:jc w:val="both"/>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2B4FEF" w14:textId="77777777" w:rsidR="00531856" w:rsidRPr="000C463D" w:rsidRDefault="00531856" w:rsidP="00531856">
            <w:pPr>
              <w:jc w:val="both"/>
              <w:rPr>
                <w:color w:val="002060"/>
              </w:rPr>
            </w:pPr>
            <w:r w:rsidRPr="000C463D">
              <w:rPr>
                <w:color w:val="002060"/>
              </w:rPr>
              <w:t>tg min [°C]</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64AA1" w14:textId="77777777" w:rsidR="00531856" w:rsidRPr="000C463D" w:rsidRDefault="00531856" w:rsidP="00531856">
            <w:pPr>
              <w:jc w:val="both"/>
              <w:rPr>
                <w:color w:val="002060"/>
              </w:rPr>
            </w:pPr>
            <w:r w:rsidRPr="000C463D">
              <w:rPr>
                <w:color w:val="002060"/>
              </w:rPr>
              <w:t>tg max [°C]</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89F547" w14:textId="77777777" w:rsidR="00531856" w:rsidRPr="000C463D" w:rsidRDefault="00531856" w:rsidP="00531856">
            <w:pPr>
              <w:jc w:val="both"/>
              <w:rPr>
                <w:color w:val="00206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93891E" w14:textId="77777777" w:rsidR="00531856" w:rsidRPr="000C463D" w:rsidRDefault="00531856" w:rsidP="00531856">
            <w:pPr>
              <w:jc w:val="both"/>
              <w:rPr>
                <w:color w:val="002060"/>
              </w:rPr>
            </w:pPr>
          </w:p>
        </w:tc>
      </w:tr>
      <w:tr w:rsidR="000C463D" w:rsidRPr="000C463D" w14:paraId="7D1B05E3" w14:textId="77777777" w:rsidTr="000C46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807CE9" w14:textId="77777777" w:rsidR="00531856" w:rsidRPr="000C463D" w:rsidRDefault="00531856" w:rsidP="00531856">
            <w:pPr>
              <w:jc w:val="both"/>
              <w:rPr>
                <w:color w:val="002060"/>
              </w:rPr>
            </w:pPr>
            <w:r w:rsidRPr="000C463D">
              <w:rPr>
                <w:color w:val="002060"/>
              </w:rPr>
              <w:t>Učebny, pracovny, místnosti určené k dlouhodobému pobytu</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4E0E5" w14:textId="77777777" w:rsidR="00531856" w:rsidRPr="000C463D" w:rsidRDefault="00531856" w:rsidP="00531856">
            <w:pPr>
              <w:jc w:val="both"/>
              <w:rPr>
                <w:color w:val="002060"/>
              </w:rPr>
            </w:pPr>
            <w:r w:rsidRPr="000C463D">
              <w:rPr>
                <w:color w:val="002060"/>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47A8B" w14:textId="77777777" w:rsidR="00531856" w:rsidRPr="000C463D" w:rsidRDefault="00531856" w:rsidP="00531856">
            <w:pPr>
              <w:jc w:val="both"/>
              <w:rPr>
                <w:color w:val="002060"/>
              </w:rPr>
            </w:pPr>
            <w:r w:rsidRPr="000C463D">
              <w:rPr>
                <w:color w:val="002060"/>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E2007" w14:textId="77777777" w:rsidR="00531856" w:rsidRPr="000C463D" w:rsidRDefault="00531856" w:rsidP="00531856">
            <w:pPr>
              <w:jc w:val="both"/>
              <w:rPr>
                <w:color w:val="002060"/>
              </w:rPr>
            </w:pPr>
            <w:r w:rsidRPr="000C463D">
              <w:rPr>
                <w:color w:val="002060"/>
              </w:rPr>
              <w:t>0,1-0,2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F9E5C" w14:textId="77777777" w:rsidR="00531856" w:rsidRPr="000C463D" w:rsidRDefault="00531856" w:rsidP="00531856">
            <w:pPr>
              <w:jc w:val="both"/>
              <w:rPr>
                <w:color w:val="002060"/>
              </w:rPr>
            </w:pPr>
            <w:r w:rsidRPr="000C463D">
              <w:rPr>
                <w:color w:val="002060"/>
              </w:rPr>
              <w:t>30-65</w:t>
            </w:r>
          </w:p>
        </w:tc>
      </w:tr>
      <w:tr w:rsidR="000C463D" w:rsidRPr="000C463D" w14:paraId="72C7705B" w14:textId="77777777" w:rsidTr="000C46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BDC6D6" w14:textId="77777777" w:rsidR="00531856" w:rsidRPr="000C463D" w:rsidRDefault="00531856" w:rsidP="00531856">
            <w:pPr>
              <w:jc w:val="both"/>
              <w:rPr>
                <w:color w:val="002060"/>
              </w:rPr>
            </w:pPr>
            <w:r w:rsidRPr="000C463D">
              <w:rPr>
                <w:color w:val="002060"/>
              </w:rPr>
              <w:t>Tělocvičny</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1AC79" w14:textId="77777777" w:rsidR="00531856" w:rsidRPr="000C463D" w:rsidRDefault="00531856" w:rsidP="00531856">
            <w:pPr>
              <w:jc w:val="both"/>
              <w:rPr>
                <w:color w:val="002060"/>
              </w:rPr>
            </w:pPr>
            <w:r w:rsidRPr="000C463D">
              <w:rPr>
                <w:color w:val="002060"/>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288A8" w14:textId="77777777" w:rsidR="00531856" w:rsidRPr="000C463D" w:rsidRDefault="00531856" w:rsidP="00531856">
            <w:pPr>
              <w:jc w:val="both"/>
              <w:rPr>
                <w:color w:val="002060"/>
              </w:rPr>
            </w:pPr>
            <w:r w:rsidRPr="000C463D">
              <w:rPr>
                <w:color w:val="002060"/>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161AE" w14:textId="77777777" w:rsidR="00531856" w:rsidRPr="000C463D" w:rsidRDefault="00531856" w:rsidP="00531856">
            <w:pPr>
              <w:jc w:val="both"/>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0D4972" w14:textId="77777777" w:rsidR="00531856" w:rsidRPr="000C463D" w:rsidRDefault="00531856" w:rsidP="00531856">
            <w:pPr>
              <w:jc w:val="both"/>
              <w:rPr>
                <w:color w:val="002060"/>
              </w:rPr>
            </w:pPr>
          </w:p>
        </w:tc>
      </w:tr>
      <w:tr w:rsidR="000C463D" w:rsidRPr="000C463D" w14:paraId="2E91D94D" w14:textId="77777777" w:rsidTr="000C46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2E3A02" w14:textId="77777777" w:rsidR="00531856" w:rsidRPr="000C463D" w:rsidRDefault="00531856" w:rsidP="00531856">
            <w:pPr>
              <w:jc w:val="both"/>
              <w:rPr>
                <w:color w:val="002060"/>
              </w:rPr>
            </w:pPr>
            <w:r w:rsidRPr="000C463D">
              <w:rPr>
                <w:color w:val="002060"/>
              </w:rPr>
              <w:t>Šatny</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44EBE" w14:textId="77777777" w:rsidR="00531856" w:rsidRPr="000C463D" w:rsidRDefault="00531856" w:rsidP="00531856">
            <w:pPr>
              <w:jc w:val="both"/>
              <w:rPr>
                <w:color w:val="002060"/>
              </w:rPr>
            </w:pPr>
            <w:r w:rsidRPr="000C463D">
              <w:rPr>
                <w:color w:val="002060"/>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DBE12" w14:textId="77777777" w:rsidR="00531856" w:rsidRPr="000C463D" w:rsidRDefault="00531856" w:rsidP="00531856">
            <w:pPr>
              <w:jc w:val="both"/>
              <w:rPr>
                <w:color w:val="002060"/>
              </w:rPr>
            </w:pPr>
            <w:r w:rsidRPr="000C463D">
              <w:rPr>
                <w:color w:val="002060"/>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1735B" w14:textId="77777777" w:rsidR="00531856" w:rsidRPr="000C463D" w:rsidRDefault="00531856" w:rsidP="00531856">
            <w:pPr>
              <w:jc w:val="both"/>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635A73" w14:textId="77777777" w:rsidR="00531856" w:rsidRPr="000C463D" w:rsidRDefault="00531856" w:rsidP="00531856">
            <w:pPr>
              <w:jc w:val="both"/>
              <w:rPr>
                <w:color w:val="002060"/>
              </w:rPr>
            </w:pPr>
          </w:p>
        </w:tc>
      </w:tr>
      <w:tr w:rsidR="000C463D" w:rsidRPr="000C463D" w14:paraId="06DD4E1D" w14:textId="77777777" w:rsidTr="000C46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4A2BA0" w14:textId="77777777" w:rsidR="00531856" w:rsidRPr="000C463D" w:rsidRDefault="00531856" w:rsidP="00531856">
            <w:pPr>
              <w:jc w:val="both"/>
              <w:rPr>
                <w:color w:val="002060"/>
              </w:rPr>
            </w:pPr>
            <w:r w:rsidRPr="000C463D">
              <w:rPr>
                <w:color w:val="002060"/>
              </w:rPr>
              <w:t>Sprchy</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86BFF" w14:textId="77777777" w:rsidR="00531856" w:rsidRPr="000C463D" w:rsidRDefault="00531856" w:rsidP="00531856">
            <w:pPr>
              <w:jc w:val="both"/>
              <w:rPr>
                <w:color w:val="002060"/>
              </w:rPr>
            </w:pPr>
            <w:r w:rsidRPr="000C463D">
              <w:rPr>
                <w:color w:val="002060"/>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3EB6F" w14:textId="77777777" w:rsidR="00531856" w:rsidRPr="000C463D" w:rsidRDefault="00531856" w:rsidP="00531856">
            <w:pPr>
              <w:jc w:val="both"/>
              <w:rPr>
                <w:color w:val="002060"/>
              </w:rPr>
            </w:pPr>
            <w:r w:rsidRPr="000C463D">
              <w:rPr>
                <w:color w:val="00206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BB3F9" w14:textId="77777777" w:rsidR="00531856" w:rsidRPr="000C463D" w:rsidRDefault="00531856" w:rsidP="00531856">
            <w:pPr>
              <w:jc w:val="both"/>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344F92" w14:textId="77777777" w:rsidR="00531856" w:rsidRPr="000C463D" w:rsidRDefault="00531856" w:rsidP="00531856">
            <w:pPr>
              <w:jc w:val="both"/>
              <w:rPr>
                <w:color w:val="002060"/>
              </w:rPr>
            </w:pPr>
          </w:p>
        </w:tc>
      </w:tr>
      <w:tr w:rsidR="000C463D" w:rsidRPr="000C463D" w14:paraId="39D30BD3" w14:textId="77777777" w:rsidTr="000C46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0A593E" w14:textId="77777777" w:rsidR="00531856" w:rsidRPr="000C463D" w:rsidRDefault="00531856" w:rsidP="00531856">
            <w:pPr>
              <w:jc w:val="both"/>
              <w:rPr>
                <w:color w:val="002060"/>
              </w:rPr>
            </w:pPr>
            <w:r w:rsidRPr="000C463D">
              <w:rPr>
                <w:color w:val="002060"/>
              </w:rPr>
              <w:t>Záchody</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E8DE4" w14:textId="77777777" w:rsidR="00531856" w:rsidRPr="000C463D" w:rsidRDefault="00531856" w:rsidP="00531856">
            <w:pPr>
              <w:jc w:val="both"/>
              <w:rPr>
                <w:color w:val="002060"/>
              </w:rPr>
            </w:pPr>
            <w:r w:rsidRPr="000C463D">
              <w:rPr>
                <w:color w:val="002060"/>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65319" w14:textId="77777777" w:rsidR="00531856" w:rsidRPr="000C463D" w:rsidRDefault="00531856" w:rsidP="00531856">
            <w:pPr>
              <w:jc w:val="both"/>
              <w:rPr>
                <w:color w:val="002060"/>
              </w:rPr>
            </w:pPr>
            <w:r w:rsidRPr="000C463D">
              <w:rPr>
                <w:color w:val="00206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EB5E2" w14:textId="77777777" w:rsidR="00531856" w:rsidRPr="000C463D" w:rsidRDefault="00531856" w:rsidP="00531856">
            <w:pPr>
              <w:jc w:val="both"/>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E463BD" w14:textId="77777777" w:rsidR="00531856" w:rsidRPr="000C463D" w:rsidRDefault="00531856" w:rsidP="00531856">
            <w:pPr>
              <w:jc w:val="both"/>
              <w:rPr>
                <w:color w:val="002060"/>
              </w:rPr>
            </w:pPr>
          </w:p>
        </w:tc>
      </w:tr>
      <w:tr w:rsidR="000C463D" w:rsidRPr="000C463D" w14:paraId="53BF0908" w14:textId="77777777" w:rsidTr="000C46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796009" w14:textId="77777777" w:rsidR="00531856" w:rsidRPr="000C463D" w:rsidRDefault="00531856" w:rsidP="00531856">
            <w:pPr>
              <w:jc w:val="both"/>
              <w:rPr>
                <w:color w:val="002060"/>
              </w:rPr>
            </w:pPr>
            <w:r w:rsidRPr="000C463D">
              <w:rPr>
                <w:color w:val="002060"/>
              </w:rPr>
              <w:t>Chodby</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636EC" w14:textId="77777777" w:rsidR="00531856" w:rsidRPr="000C463D" w:rsidRDefault="00531856" w:rsidP="00531856">
            <w:pPr>
              <w:jc w:val="both"/>
              <w:rPr>
                <w:color w:val="002060"/>
              </w:rPr>
            </w:pPr>
            <w:r w:rsidRPr="000C463D">
              <w:rPr>
                <w:color w:val="002060"/>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5ED1A" w14:textId="77777777" w:rsidR="00531856" w:rsidRPr="000C463D" w:rsidRDefault="00531856" w:rsidP="00531856">
            <w:pPr>
              <w:jc w:val="both"/>
              <w:rPr>
                <w:color w:val="002060"/>
              </w:rPr>
            </w:pPr>
            <w:r w:rsidRPr="000C463D">
              <w:rPr>
                <w:color w:val="002060"/>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5D18A" w14:textId="77777777" w:rsidR="00531856" w:rsidRPr="000C463D" w:rsidRDefault="00531856" w:rsidP="00531856">
            <w:pPr>
              <w:jc w:val="both"/>
              <w:rPr>
                <w:color w:val="00206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F485D5" w14:textId="77777777" w:rsidR="00531856" w:rsidRPr="000C463D" w:rsidRDefault="00531856" w:rsidP="00531856">
            <w:pPr>
              <w:jc w:val="both"/>
              <w:rPr>
                <w:color w:val="002060"/>
              </w:rPr>
            </w:pPr>
          </w:p>
        </w:tc>
      </w:tr>
    </w:tbl>
    <w:p w14:paraId="62CA4AC6" w14:textId="6D3637C3" w:rsidR="00531856" w:rsidRPr="000C463D" w:rsidRDefault="00531856" w:rsidP="00101A42">
      <w:pPr>
        <w:jc w:val="both"/>
        <w:rPr>
          <w:color w:val="002060"/>
          <w:u w:val="single"/>
        </w:rPr>
      </w:pPr>
      <w:r w:rsidRPr="000C463D">
        <w:rPr>
          <w:color w:val="002060"/>
          <w:u w:val="single"/>
        </w:rPr>
        <w:br/>
        <w:t>Kontrolu teploty vzduchu v prostotách s pobytem lze zabezpečit pomocí nástěnných teploměrů. Teploměry se nesmí umisťovat na stěny s okny a stěny vystavené přímému dopadu slunečního záření a musí být umístěny minimálně 1 m nad úrovní podlahy.</w:t>
      </w:r>
    </w:p>
    <w:p w14:paraId="54062295" w14:textId="0A6999F4" w:rsidR="008C36C8" w:rsidRPr="000C463D" w:rsidRDefault="008C36C8" w:rsidP="00101A42">
      <w:pPr>
        <w:jc w:val="both"/>
        <w:rPr>
          <w:color w:val="002060"/>
          <w:u w:val="single"/>
        </w:rPr>
      </w:pPr>
    </w:p>
    <w:p w14:paraId="1043E7BB" w14:textId="181DAC5B" w:rsidR="008C36C8" w:rsidRPr="000C463D" w:rsidRDefault="008C36C8" w:rsidP="00101A42">
      <w:pPr>
        <w:jc w:val="both"/>
        <w:rPr>
          <w:color w:val="002060"/>
          <w:u w:val="single"/>
        </w:rPr>
      </w:pPr>
    </w:p>
    <w:p w14:paraId="637F7D37" w14:textId="77777777" w:rsidR="008C36C8" w:rsidRPr="000C463D" w:rsidRDefault="008C36C8" w:rsidP="008C36C8">
      <w:pPr>
        <w:jc w:val="center"/>
        <w:rPr>
          <w:b/>
          <w:color w:val="002060"/>
        </w:rPr>
      </w:pPr>
      <w:r w:rsidRPr="000C463D">
        <w:rPr>
          <w:b/>
          <w:color w:val="002060"/>
        </w:rPr>
        <w:t>Prezenční listina</w:t>
      </w:r>
    </w:p>
    <w:p w14:paraId="2CF3A037" w14:textId="77777777" w:rsidR="008C36C8" w:rsidRPr="000C463D" w:rsidRDefault="008C36C8" w:rsidP="008C36C8">
      <w:pPr>
        <w:jc w:val="center"/>
        <w:rPr>
          <w:color w:val="002060"/>
        </w:rPr>
      </w:pPr>
      <w:r w:rsidRPr="000C463D">
        <w:rPr>
          <w:color w:val="002060"/>
        </w:rPr>
        <w:t>Níže podepsaní pracovníci stvrzují svým podpisem, že byli seznámeni s provozním řádem</w:t>
      </w:r>
    </w:p>
    <w:p w14:paraId="195633C7" w14:textId="77777777" w:rsidR="008C36C8" w:rsidRPr="000C463D" w:rsidRDefault="008C36C8" w:rsidP="008C36C8">
      <w:pPr>
        <w:pStyle w:val="Zhlav"/>
        <w:tabs>
          <w:tab w:val="clear" w:pos="4536"/>
          <w:tab w:val="clear" w:pos="9072"/>
        </w:tabs>
        <w:rPr>
          <w:color w:val="00206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16"/>
        <w:gridCol w:w="2199"/>
        <w:gridCol w:w="1592"/>
        <w:gridCol w:w="816"/>
        <w:gridCol w:w="2199"/>
        <w:gridCol w:w="1592"/>
      </w:tblGrid>
      <w:tr w:rsidR="000C463D" w:rsidRPr="000C463D" w14:paraId="3EEE15C9" w14:textId="77777777" w:rsidTr="000C463D">
        <w:trPr>
          <w:trHeight w:val="300"/>
          <w:jc w:val="center"/>
        </w:trPr>
        <w:tc>
          <w:tcPr>
            <w:tcW w:w="816" w:type="dxa"/>
          </w:tcPr>
          <w:p w14:paraId="1B0D0BF2" w14:textId="77777777" w:rsidR="008C36C8" w:rsidRPr="000C463D" w:rsidRDefault="008C36C8" w:rsidP="000C463D">
            <w:pPr>
              <w:jc w:val="center"/>
              <w:rPr>
                <w:b/>
                <w:color w:val="002060"/>
              </w:rPr>
            </w:pPr>
            <w:r w:rsidRPr="000C463D">
              <w:rPr>
                <w:b/>
                <w:color w:val="002060"/>
              </w:rPr>
              <w:t>Datum</w:t>
            </w:r>
          </w:p>
        </w:tc>
        <w:tc>
          <w:tcPr>
            <w:tcW w:w="2199" w:type="dxa"/>
          </w:tcPr>
          <w:p w14:paraId="5E9014A9" w14:textId="77777777" w:rsidR="008C36C8" w:rsidRPr="000C463D" w:rsidRDefault="008C36C8" w:rsidP="000C463D">
            <w:pPr>
              <w:jc w:val="center"/>
              <w:rPr>
                <w:b/>
                <w:color w:val="002060"/>
              </w:rPr>
            </w:pPr>
            <w:r w:rsidRPr="000C463D">
              <w:rPr>
                <w:b/>
                <w:color w:val="002060"/>
              </w:rPr>
              <w:t>Jméno pracovníka (čitelně)</w:t>
            </w:r>
          </w:p>
        </w:tc>
        <w:tc>
          <w:tcPr>
            <w:tcW w:w="1592" w:type="dxa"/>
          </w:tcPr>
          <w:p w14:paraId="587577C0" w14:textId="77777777" w:rsidR="008C36C8" w:rsidRPr="000C463D" w:rsidRDefault="008C36C8" w:rsidP="000C463D">
            <w:pPr>
              <w:jc w:val="center"/>
              <w:rPr>
                <w:b/>
                <w:color w:val="002060"/>
              </w:rPr>
            </w:pPr>
            <w:r w:rsidRPr="000C463D">
              <w:rPr>
                <w:b/>
                <w:color w:val="002060"/>
              </w:rPr>
              <w:t>Podpis pracovníka</w:t>
            </w:r>
          </w:p>
        </w:tc>
        <w:tc>
          <w:tcPr>
            <w:tcW w:w="816" w:type="dxa"/>
          </w:tcPr>
          <w:p w14:paraId="2D7FF138" w14:textId="77777777" w:rsidR="008C36C8" w:rsidRPr="000C463D" w:rsidRDefault="008C36C8" w:rsidP="000C463D">
            <w:pPr>
              <w:jc w:val="center"/>
              <w:rPr>
                <w:b/>
                <w:color w:val="002060"/>
              </w:rPr>
            </w:pPr>
            <w:r w:rsidRPr="000C463D">
              <w:rPr>
                <w:b/>
                <w:color w:val="002060"/>
              </w:rPr>
              <w:t>Datum</w:t>
            </w:r>
          </w:p>
        </w:tc>
        <w:tc>
          <w:tcPr>
            <w:tcW w:w="2199" w:type="dxa"/>
          </w:tcPr>
          <w:p w14:paraId="2055BD79" w14:textId="77777777" w:rsidR="008C36C8" w:rsidRPr="000C463D" w:rsidRDefault="008C36C8" w:rsidP="000C463D">
            <w:pPr>
              <w:jc w:val="center"/>
              <w:rPr>
                <w:b/>
                <w:color w:val="002060"/>
              </w:rPr>
            </w:pPr>
            <w:r w:rsidRPr="000C463D">
              <w:rPr>
                <w:b/>
                <w:color w:val="002060"/>
              </w:rPr>
              <w:t>Jméno pracovníka (čitelně)</w:t>
            </w:r>
          </w:p>
        </w:tc>
        <w:tc>
          <w:tcPr>
            <w:tcW w:w="1592" w:type="dxa"/>
          </w:tcPr>
          <w:p w14:paraId="1452936A" w14:textId="77777777" w:rsidR="008C36C8" w:rsidRPr="000C463D" w:rsidRDefault="008C36C8" w:rsidP="000C463D">
            <w:pPr>
              <w:jc w:val="center"/>
              <w:rPr>
                <w:b/>
                <w:color w:val="002060"/>
              </w:rPr>
            </w:pPr>
            <w:r w:rsidRPr="000C463D">
              <w:rPr>
                <w:b/>
                <w:color w:val="002060"/>
              </w:rPr>
              <w:t>Podpis pracovníka</w:t>
            </w:r>
          </w:p>
        </w:tc>
      </w:tr>
      <w:tr w:rsidR="000C463D" w:rsidRPr="000C463D" w14:paraId="5BCC47A0" w14:textId="77777777" w:rsidTr="000C463D">
        <w:trPr>
          <w:trHeight w:val="300"/>
          <w:jc w:val="center"/>
        </w:trPr>
        <w:tc>
          <w:tcPr>
            <w:tcW w:w="816" w:type="dxa"/>
          </w:tcPr>
          <w:p w14:paraId="4EC69669" w14:textId="77777777" w:rsidR="008C36C8" w:rsidRPr="000C463D" w:rsidRDefault="008C36C8" w:rsidP="000C463D">
            <w:pPr>
              <w:jc w:val="center"/>
              <w:rPr>
                <w:b/>
                <w:color w:val="002060"/>
              </w:rPr>
            </w:pPr>
          </w:p>
        </w:tc>
        <w:tc>
          <w:tcPr>
            <w:tcW w:w="2199" w:type="dxa"/>
          </w:tcPr>
          <w:p w14:paraId="3385248B" w14:textId="77777777" w:rsidR="008C36C8" w:rsidRPr="000C463D" w:rsidRDefault="008C36C8" w:rsidP="000C463D">
            <w:pPr>
              <w:jc w:val="center"/>
              <w:rPr>
                <w:b/>
                <w:color w:val="002060"/>
              </w:rPr>
            </w:pPr>
          </w:p>
        </w:tc>
        <w:tc>
          <w:tcPr>
            <w:tcW w:w="1592" w:type="dxa"/>
          </w:tcPr>
          <w:p w14:paraId="15D7BFA4" w14:textId="77777777" w:rsidR="008C36C8" w:rsidRPr="000C463D" w:rsidRDefault="008C36C8" w:rsidP="000C463D">
            <w:pPr>
              <w:jc w:val="center"/>
              <w:rPr>
                <w:b/>
                <w:color w:val="002060"/>
              </w:rPr>
            </w:pPr>
          </w:p>
        </w:tc>
        <w:tc>
          <w:tcPr>
            <w:tcW w:w="816" w:type="dxa"/>
          </w:tcPr>
          <w:p w14:paraId="10DFB393" w14:textId="77777777" w:rsidR="008C36C8" w:rsidRPr="000C463D" w:rsidRDefault="008C36C8" w:rsidP="000C463D">
            <w:pPr>
              <w:jc w:val="center"/>
              <w:rPr>
                <w:b/>
                <w:color w:val="002060"/>
              </w:rPr>
            </w:pPr>
          </w:p>
        </w:tc>
        <w:tc>
          <w:tcPr>
            <w:tcW w:w="2199" w:type="dxa"/>
          </w:tcPr>
          <w:p w14:paraId="70F8BC55" w14:textId="77777777" w:rsidR="008C36C8" w:rsidRPr="000C463D" w:rsidRDefault="008C36C8" w:rsidP="000C463D">
            <w:pPr>
              <w:jc w:val="center"/>
              <w:rPr>
                <w:b/>
                <w:color w:val="002060"/>
              </w:rPr>
            </w:pPr>
          </w:p>
        </w:tc>
        <w:tc>
          <w:tcPr>
            <w:tcW w:w="1592" w:type="dxa"/>
          </w:tcPr>
          <w:p w14:paraId="115DEFFC" w14:textId="77777777" w:rsidR="008C36C8" w:rsidRPr="000C463D" w:rsidRDefault="008C36C8" w:rsidP="000C463D">
            <w:pPr>
              <w:jc w:val="center"/>
              <w:rPr>
                <w:b/>
                <w:color w:val="002060"/>
              </w:rPr>
            </w:pPr>
          </w:p>
        </w:tc>
      </w:tr>
      <w:tr w:rsidR="000C463D" w:rsidRPr="000C463D" w14:paraId="03947C5D" w14:textId="77777777" w:rsidTr="000C463D">
        <w:trPr>
          <w:trHeight w:val="300"/>
          <w:jc w:val="center"/>
        </w:trPr>
        <w:tc>
          <w:tcPr>
            <w:tcW w:w="816" w:type="dxa"/>
          </w:tcPr>
          <w:p w14:paraId="46E49DFD" w14:textId="77777777" w:rsidR="008C36C8" w:rsidRPr="000C463D" w:rsidRDefault="008C36C8" w:rsidP="000C463D">
            <w:pPr>
              <w:jc w:val="center"/>
              <w:rPr>
                <w:b/>
                <w:color w:val="002060"/>
              </w:rPr>
            </w:pPr>
          </w:p>
        </w:tc>
        <w:tc>
          <w:tcPr>
            <w:tcW w:w="2199" w:type="dxa"/>
          </w:tcPr>
          <w:p w14:paraId="4B8DDD15" w14:textId="77777777" w:rsidR="008C36C8" w:rsidRPr="000C463D" w:rsidRDefault="008C36C8" w:rsidP="000C463D">
            <w:pPr>
              <w:jc w:val="center"/>
              <w:rPr>
                <w:b/>
                <w:color w:val="002060"/>
              </w:rPr>
            </w:pPr>
          </w:p>
        </w:tc>
        <w:tc>
          <w:tcPr>
            <w:tcW w:w="1592" w:type="dxa"/>
          </w:tcPr>
          <w:p w14:paraId="1C67573B" w14:textId="77777777" w:rsidR="008C36C8" w:rsidRPr="000C463D" w:rsidRDefault="008C36C8" w:rsidP="000C463D">
            <w:pPr>
              <w:jc w:val="center"/>
              <w:rPr>
                <w:b/>
                <w:color w:val="002060"/>
              </w:rPr>
            </w:pPr>
          </w:p>
        </w:tc>
        <w:tc>
          <w:tcPr>
            <w:tcW w:w="816" w:type="dxa"/>
          </w:tcPr>
          <w:p w14:paraId="438A3BCA" w14:textId="77777777" w:rsidR="008C36C8" w:rsidRPr="000C463D" w:rsidRDefault="008C36C8" w:rsidP="000C463D">
            <w:pPr>
              <w:jc w:val="center"/>
              <w:rPr>
                <w:b/>
                <w:color w:val="002060"/>
              </w:rPr>
            </w:pPr>
          </w:p>
        </w:tc>
        <w:tc>
          <w:tcPr>
            <w:tcW w:w="2199" w:type="dxa"/>
          </w:tcPr>
          <w:p w14:paraId="2924878E" w14:textId="77777777" w:rsidR="008C36C8" w:rsidRPr="000C463D" w:rsidRDefault="008C36C8" w:rsidP="000C463D">
            <w:pPr>
              <w:jc w:val="center"/>
              <w:rPr>
                <w:b/>
                <w:color w:val="002060"/>
              </w:rPr>
            </w:pPr>
          </w:p>
        </w:tc>
        <w:tc>
          <w:tcPr>
            <w:tcW w:w="1592" w:type="dxa"/>
          </w:tcPr>
          <w:p w14:paraId="79711DE3" w14:textId="77777777" w:rsidR="008C36C8" w:rsidRPr="000C463D" w:rsidRDefault="008C36C8" w:rsidP="000C463D">
            <w:pPr>
              <w:jc w:val="center"/>
              <w:rPr>
                <w:b/>
                <w:color w:val="002060"/>
              </w:rPr>
            </w:pPr>
          </w:p>
        </w:tc>
      </w:tr>
      <w:tr w:rsidR="000C463D" w:rsidRPr="000C463D" w14:paraId="077436F0" w14:textId="77777777" w:rsidTr="000C463D">
        <w:trPr>
          <w:trHeight w:val="300"/>
          <w:jc w:val="center"/>
        </w:trPr>
        <w:tc>
          <w:tcPr>
            <w:tcW w:w="816" w:type="dxa"/>
          </w:tcPr>
          <w:p w14:paraId="7273A8AA" w14:textId="77777777" w:rsidR="008C36C8" w:rsidRPr="000C463D" w:rsidRDefault="008C36C8" w:rsidP="000C463D">
            <w:pPr>
              <w:jc w:val="center"/>
              <w:rPr>
                <w:b/>
                <w:color w:val="002060"/>
              </w:rPr>
            </w:pPr>
          </w:p>
        </w:tc>
        <w:tc>
          <w:tcPr>
            <w:tcW w:w="2199" w:type="dxa"/>
          </w:tcPr>
          <w:p w14:paraId="5A1A7A64" w14:textId="77777777" w:rsidR="008C36C8" w:rsidRPr="000C463D" w:rsidRDefault="008C36C8" w:rsidP="000C463D">
            <w:pPr>
              <w:jc w:val="center"/>
              <w:rPr>
                <w:b/>
                <w:color w:val="002060"/>
              </w:rPr>
            </w:pPr>
          </w:p>
        </w:tc>
        <w:tc>
          <w:tcPr>
            <w:tcW w:w="1592" w:type="dxa"/>
          </w:tcPr>
          <w:p w14:paraId="44D63940" w14:textId="77777777" w:rsidR="008C36C8" w:rsidRPr="000C463D" w:rsidRDefault="008C36C8" w:rsidP="000C463D">
            <w:pPr>
              <w:jc w:val="center"/>
              <w:rPr>
                <w:b/>
                <w:color w:val="002060"/>
              </w:rPr>
            </w:pPr>
          </w:p>
        </w:tc>
        <w:tc>
          <w:tcPr>
            <w:tcW w:w="816" w:type="dxa"/>
          </w:tcPr>
          <w:p w14:paraId="695F2DCE" w14:textId="77777777" w:rsidR="008C36C8" w:rsidRPr="000C463D" w:rsidRDefault="008C36C8" w:rsidP="000C463D">
            <w:pPr>
              <w:jc w:val="center"/>
              <w:rPr>
                <w:b/>
                <w:color w:val="002060"/>
              </w:rPr>
            </w:pPr>
          </w:p>
        </w:tc>
        <w:tc>
          <w:tcPr>
            <w:tcW w:w="2199" w:type="dxa"/>
          </w:tcPr>
          <w:p w14:paraId="036D24B6" w14:textId="77777777" w:rsidR="008C36C8" w:rsidRPr="000C463D" w:rsidRDefault="008C36C8" w:rsidP="000C463D">
            <w:pPr>
              <w:jc w:val="center"/>
              <w:rPr>
                <w:b/>
                <w:color w:val="002060"/>
              </w:rPr>
            </w:pPr>
          </w:p>
        </w:tc>
        <w:tc>
          <w:tcPr>
            <w:tcW w:w="1592" w:type="dxa"/>
          </w:tcPr>
          <w:p w14:paraId="0D260AAD" w14:textId="77777777" w:rsidR="008C36C8" w:rsidRPr="000C463D" w:rsidRDefault="008C36C8" w:rsidP="000C463D">
            <w:pPr>
              <w:jc w:val="center"/>
              <w:rPr>
                <w:b/>
                <w:color w:val="002060"/>
              </w:rPr>
            </w:pPr>
          </w:p>
        </w:tc>
      </w:tr>
      <w:tr w:rsidR="000C463D" w:rsidRPr="000C463D" w14:paraId="3A228EE7" w14:textId="77777777" w:rsidTr="000C463D">
        <w:trPr>
          <w:trHeight w:val="300"/>
          <w:jc w:val="center"/>
        </w:trPr>
        <w:tc>
          <w:tcPr>
            <w:tcW w:w="816" w:type="dxa"/>
          </w:tcPr>
          <w:p w14:paraId="106C4F7C" w14:textId="77777777" w:rsidR="008C36C8" w:rsidRPr="000C463D" w:rsidRDefault="008C36C8" w:rsidP="000C463D">
            <w:pPr>
              <w:jc w:val="center"/>
              <w:rPr>
                <w:b/>
                <w:color w:val="002060"/>
              </w:rPr>
            </w:pPr>
          </w:p>
        </w:tc>
        <w:tc>
          <w:tcPr>
            <w:tcW w:w="2199" w:type="dxa"/>
          </w:tcPr>
          <w:p w14:paraId="263207AA" w14:textId="77777777" w:rsidR="008C36C8" w:rsidRPr="000C463D" w:rsidRDefault="008C36C8" w:rsidP="000C463D">
            <w:pPr>
              <w:jc w:val="center"/>
              <w:rPr>
                <w:b/>
                <w:color w:val="002060"/>
              </w:rPr>
            </w:pPr>
          </w:p>
        </w:tc>
        <w:tc>
          <w:tcPr>
            <w:tcW w:w="1592" w:type="dxa"/>
          </w:tcPr>
          <w:p w14:paraId="685CC066" w14:textId="77777777" w:rsidR="008C36C8" w:rsidRPr="000C463D" w:rsidRDefault="008C36C8" w:rsidP="000C463D">
            <w:pPr>
              <w:jc w:val="center"/>
              <w:rPr>
                <w:b/>
                <w:color w:val="002060"/>
              </w:rPr>
            </w:pPr>
          </w:p>
        </w:tc>
        <w:tc>
          <w:tcPr>
            <w:tcW w:w="816" w:type="dxa"/>
          </w:tcPr>
          <w:p w14:paraId="494DF95F" w14:textId="77777777" w:rsidR="008C36C8" w:rsidRPr="000C463D" w:rsidRDefault="008C36C8" w:rsidP="000C463D">
            <w:pPr>
              <w:jc w:val="center"/>
              <w:rPr>
                <w:b/>
                <w:color w:val="002060"/>
              </w:rPr>
            </w:pPr>
          </w:p>
        </w:tc>
        <w:tc>
          <w:tcPr>
            <w:tcW w:w="2199" w:type="dxa"/>
          </w:tcPr>
          <w:p w14:paraId="4F649611" w14:textId="77777777" w:rsidR="008C36C8" w:rsidRPr="000C463D" w:rsidRDefault="008C36C8" w:rsidP="000C463D">
            <w:pPr>
              <w:jc w:val="center"/>
              <w:rPr>
                <w:b/>
                <w:color w:val="002060"/>
              </w:rPr>
            </w:pPr>
          </w:p>
        </w:tc>
        <w:tc>
          <w:tcPr>
            <w:tcW w:w="1592" w:type="dxa"/>
          </w:tcPr>
          <w:p w14:paraId="60DDDADF" w14:textId="77777777" w:rsidR="008C36C8" w:rsidRPr="000C463D" w:rsidRDefault="008C36C8" w:rsidP="000C463D">
            <w:pPr>
              <w:jc w:val="center"/>
              <w:rPr>
                <w:b/>
                <w:color w:val="002060"/>
              </w:rPr>
            </w:pPr>
          </w:p>
        </w:tc>
      </w:tr>
      <w:tr w:rsidR="000C463D" w:rsidRPr="000C463D" w14:paraId="371BE77A" w14:textId="77777777" w:rsidTr="000C463D">
        <w:trPr>
          <w:trHeight w:val="300"/>
          <w:jc w:val="center"/>
        </w:trPr>
        <w:tc>
          <w:tcPr>
            <w:tcW w:w="816" w:type="dxa"/>
          </w:tcPr>
          <w:p w14:paraId="5AD1115A" w14:textId="77777777" w:rsidR="008C36C8" w:rsidRPr="000C463D" w:rsidRDefault="008C36C8" w:rsidP="000C463D">
            <w:pPr>
              <w:jc w:val="center"/>
              <w:rPr>
                <w:b/>
                <w:color w:val="002060"/>
              </w:rPr>
            </w:pPr>
          </w:p>
        </w:tc>
        <w:tc>
          <w:tcPr>
            <w:tcW w:w="2199" w:type="dxa"/>
          </w:tcPr>
          <w:p w14:paraId="219396F1" w14:textId="77777777" w:rsidR="008C36C8" w:rsidRPr="000C463D" w:rsidRDefault="008C36C8" w:rsidP="000C463D">
            <w:pPr>
              <w:jc w:val="center"/>
              <w:rPr>
                <w:b/>
                <w:color w:val="002060"/>
              </w:rPr>
            </w:pPr>
          </w:p>
        </w:tc>
        <w:tc>
          <w:tcPr>
            <w:tcW w:w="1592" w:type="dxa"/>
          </w:tcPr>
          <w:p w14:paraId="36126EF2" w14:textId="77777777" w:rsidR="008C36C8" w:rsidRPr="000C463D" w:rsidRDefault="008C36C8" w:rsidP="000C463D">
            <w:pPr>
              <w:jc w:val="center"/>
              <w:rPr>
                <w:b/>
                <w:color w:val="002060"/>
              </w:rPr>
            </w:pPr>
          </w:p>
        </w:tc>
        <w:tc>
          <w:tcPr>
            <w:tcW w:w="816" w:type="dxa"/>
          </w:tcPr>
          <w:p w14:paraId="7C371A1E" w14:textId="77777777" w:rsidR="008C36C8" w:rsidRPr="000C463D" w:rsidRDefault="008C36C8" w:rsidP="000C463D">
            <w:pPr>
              <w:jc w:val="center"/>
              <w:rPr>
                <w:b/>
                <w:color w:val="002060"/>
              </w:rPr>
            </w:pPr>
          </w:p>
        </w:tc>
        <w:tc>
          <w:tcPr>
            <w:tcW w:w="2199" w:type="dxa"/>
          </w:tcPr>
          <w:p w14:paraId="68F1F9CA" w14:textId="77777777" w:rsidR="008C36C8" w:rsidRPr="000C463D" w:rsidRDefault="008C36C8" w:rsidP="000C463D">
            <w:pPr>
              <w:jc w:val="center"/>
              <w:rPr>
                <w:b/>
                <w:color w:val="002060"/>
              </w:rPr>
            </w:pPr>
          </w:p>
        </w:tc>
        <w:tc>
          <w:tcPr>
            <w:tcW w:w="1592" w:type="dxa"/>
          </w:tcPr>
          <w:p w14:paraId="2608B531" w14:textId="77777777" w:rsidR="008C36C8" w:rsidRPr="000C463D" w:rsidRDefault="008C36C8" w:rsidP="000C463D">
            <w:pPr>
              <w:jc w:val="center"/>
              <w:rPr>
                <w:b/>
                <w:color w:val="002060"/>
              </w:rPr>
            </w:pPr>
          </w:p>
        </w:tc>
      </w:tr>
      <w:tr w:rsidR="000C463D" w:rsidRPr="000C463D" w14:paraId="66B5476D" w14:textId="77777777" w:rsidTr="000C463D">
        <w:trPr>
          <w:trHeight w:val="300"/>
          <w:jc w:val="center"/>
        </w:trPr>
        <w:tc>
          <w:tcPr>
            <w:tcW w:w="816" w:type="dxa"/>
          </w:tcPr>
          <w:p w14:paraId="448C0285" w14:textId="77777777" w:rsidR="008C36C8" w:rsidRPr="000C463D" w:rsidRDefault="008C36C8" w:rsidP="000C463D">
            <w:pPr>
              <w:jc w:val="center"/>
              <w:rPr>
                <w:b/>
                <w:color w:val="002060"/>
              </w:rPr>
            </w:pPr>
          </w:p>
        </w:tc>
        <w:tc>
          <w:tcPr>
            <w:tcW w:w="2199" w:type="dxa"/>
          </w:tcPr>
          <w:p w14:paraId="4A4981EE" w14:textId="77777777" w:rsidR="008C36C8" w:rsidRPr="000C463D" w:rsidRDefault="008C36C8" w:rsidP="000C463D">
            <w:pPr>
              <w:jc w:val="center"/>
              <w:rPr>
                <w:b/>
                <w:color w:val="002060"/>
              </w:rPr>
            </w:pPr>
          </w:p>
        </w:tc>
        <w:tc>
          <w:tcPr>
            <w:tcW w:w="1592" w:type="dxa"/>
          </w:tcPr>
          <w:p w14:paraId="010A6A98" w14:textId="77777777" w:rsidR="008C36C8" w:rsidRPr="000C463D" w:rsidRDefault="008C36C8" w:rsidP="000C463D">
            <w:pPr>
              <w:jc w:val="center"/>
              <w:rPr>
                <w:b/>
                <w:color w:val="002060"/>
              </w:rPr>
            </w:pPr>
          </w:p>
        </w:tc>
        <w:tc>
          <w:tcPr>
            <w:tcW w:w="816" w:type="dxa"/>
          </w:tcPr>
          <w:p w14:paraId="07A8089D" w14:textId="77777777" w:rsidR="008C36C8" w:rsidRPr="000C463D" w:rsidRDefault="008C36C8" w:rsidP="000C463D">
            <w:pPr>
              <w:jc w:val="center"/>
              <w:rPr>
                <w:b/>
                <w:color w:val="002060"/>
              </w:rPr>
            </w:pPr>
          </w:p>
        </w:tc>
        <w:tc>
          <w:tcPr>
            <w:tcW w:w="2199" w:type="dxa"/>
          </w:tcPr>
          <w:p w14:paraId="545F15C6" w14:textId="77777777" w:rsidR="008C36C8" w:rsidRPr="000C463D" w:rsidRDefault="008C36C8" w:rsidP="000C463D">
            <w:pPr>
              <w:jc w:val="center"/>
              <w:rPr>
                <w:b/>
                <w:color w:val="002060"/>
              </w:rPr>
            </w:pPr>
          </w:p>
        </w:tc>
        <w:tc>
          <w:tcPr>
            <w:tcW w:w="1592" w:type="dxa"/>
          </w:tcPr>
          <w:p w14:paraId="5ED32EBF" w14:textId="77777777" w:rsidR="008C36C8" w:rsidRPr="000C463D" w:rsidRDefault="008C36C8" w:rsidP="000C463D">
            <w:pPr>
              <w:jc w:val="center"/>
              <w:rPr>
                <w:b/>
                <w:color w:val="002060"/>
              </w:rPr>
            </w:pPr>
          </w:p>
        </w:tc>
      </w:tr>
      <w:tr w:rsidR="000C463D" w:rsidRPr="000C463D" w14:paraId="4C272153" w14:textId="77777777" w:rsidTr="000C463D">
        <w:trPr>
          <w:trHeight w:val="300"/>
          <w:jc w:val="center"/>
        </w:trPr>
        <w:tc>
          <w:tcPr>
            <w:tcW w:w="816" w:type="dxa"/>
          </w:tcPr>
          <w:p w14:paraId="53820BF8" w14:textId="77777777" w:rsidR="008C36C8" w:rsidRPr="000C463D" w:rsidRDefault="008C36C8" w:rsidP="000C463D">
            <w:pPr>
              <w:jc w:val="center"/>
              <w:rPr>
                <w:b/>
                <w:color w:val="002060"/>
              </w:rPr>
            </w:pPr>
          </w:p>
        </w:tc>
        <w:tc>
          <w:tcPr>
            <w:tcW w:w="2199" w:type="dxa"/>
          </w:tcPr>
          <w:p w14:paraId="3F120E19" w14:textId="77777777" w:rsidR="008C36C8" w:rsidRPr="000C463D" w:rsidRDefault="008C36C8" w:rsidP="000C463D">
            <w:pPr>
              <w:jc w:val="center"/>
              <w:rPr>
                <w:b/>
                <w:color w:val="002060"/>
              </w:rPr>
            </w:pPr>
          </w:p>
        </w:tc>
        <w:tc>
          <w:tcPr>
            <w:tcW w:w="1592" w:type="dxa"/>
          </w:tcPr>
          <w:p w14:paraId="32B3A93A" w14:textId="77777777" w:rsidR="008C36C8" w:rsidRPr="000C463D" w:rsidRDefault="008C36C8" w:rsidP="000C463D">
            <w:pPr>
              <w:jc w:val="center"/>
              <w:rPr>
                <w:b/>
                <w:color w:val="002060"/>
              </w:rPr>
            </w:pPr>
          </w:p>
        </w:tc>
        <w:tc>
          <w:tcPr>
            <w:tcW w:w="816" w:type="dxa"/>
          </w:tcPr>
          <w:p w14:paraId="316FEF3C" w14:textId="77777777" w:rsidR="008C36C8" w:rsidRPr="000C463D" w:rsidRDefault="008C36C8" w:rsidP="000C463D">
            <w:pPr>
              <w:jc w:val="center"/>
              <w:rPr>
                <w:b/>
                <w:color w:val="002060"/>
              </w:rPr>
            </w:pPr>
          </w:p>
        </w:tc>
        <w:tc>
          <w:tcPr>
            <w:tcW w:w="2199" w:type="dxa"/>
          </w:tcPr>
          <w:p w14:paraId="2E39B07B" w14:textId="77777777" w:rsidR="008C36C8" w:rsidRPr="000C463D" w:rsidRDefault="008C36C8" w:rsidP="000C463D">
            <w:pPr>
              <w:jc w:val="center"/>
              <w:rPr>
                <w:b/>
                <w:color w:val="002060"/>
              </w:rPr>
            </w:pPr>
          </w:p>
        </w:tc>
        <w:tc>
          <w:tcPr>
            <w:tcW w:w="1592" w:type="dxa"/>
          </w:tcPr>
          <w:p w14:paraId="763436CC" w14:textId="77777777" w:rsidR="008C36C8" w:rsidRPr="000C463D" w:rsidRDefault="008C36C8" w:rsidP="000C463D">
            <w:pPr>
              <w:jc w:val="center"/>
              <w:rPr>
                <w:b/>
                <w:color w:val="002060"/>
              </w:rPr>
            </w:pPr>
          </w:p>
        </w:tc>
      </w:tr>
      <w:tr w:rsidR="000C463D" w:rsidRPr="000C463D" w14:paraId="7FE57B80" w14:textId="77777777" w:rsidTr="000C463D">
        <w:trPr>
          <w:trHeight w:val="300"/>
          <w:jc w:val="center"/>
        </w:trPr>
        <w:tc>
          <w:tcPr>
            <w:tcW w:w="816" w:type="dxa"/>
          </w:tcPr>
          <w:p w14:paraId="143658AD" w14:textId="77777777" w:rsidR="008C36C8" w:rsidRPr="000C463D" w:rsidRDefault="008C36C8" w:rsidP="000C463D">
            <w:pPr>
              <w:jc w:val="center"/>
              <w:rPr>
                <w:b/>
                <w:color w:val="002060"/>
              </w:rPr>
            </w:pPr>
          </w:p>
        </w:tc>
        <w:tc>
          <w:tcPr>
            <w:tcW w:w="2199" w:type="dxa"/>
          </w:tcPr>
          <w:p w14:paraId="03F4B16E" w14:textId="77777777" w:rsidR="008C36C8" w:rsidRPr="000C463D" w:rsidRDefault="008C36C8" w:rsidP="000C463D">
            <w:pPr>
              <w:jc w:val="center"/>
              <w:rPr>
                <w:b/>
                <w:color w:val="002060"/>
              </w:rPr>
            </w:pPr>
          </w:p>
        </w:tc>
        <w:tc>
          <w:tcPr>
            <w:tcW w:w="1592" w:type="dxa"/>
          </w:tcPr>
          <w:p w14:paraId="5D476E80" w14:textId="77777777" w:rsidR="008C36C8" w:rsidRPr="000C463D" w:rsidRDefault="008C36C8" w:rsidP="000C463D">
            <w:pPr>
              <w:jc w:val="center"/>
              <w:rPr>
                <w:b/>
                <w:color w:val="002060"/>
              </w:rPr>
            </w:pPr>
          </w:p>
        </w:tc>
        <w:tc>
          <w:tcPr>
            <w:tcW w:w="816" w:type="dxa"/>
          </w:tcPr>
          <w:p w14:paraId="1866FE6B" w14:textId="77777777" w:rsidR="008C36C8" w:rsidRPr="000C463D" w:rsidRDefault="008C36C8" w:rsidP="000C463D">
            <w:pPr>
              <w:jc w:val="center"/>
              <w:rPr>
                <w:b/>
                <w:color w:val="002060"/>
              </w:rPr>
            </w:pPr>
          </w:p>
        </w:tc>
        <w:tc>
          <w:tcPr>
            <w:tcW w:w="2199" w:type="dxa"/>
          </w:tcPr>
          <w:p w14:paraId="423B0126" w14:textId="77777777" w:rsidR="008C36C8" w:rsidRPr="000C463D" w:rsidRDefault="008C36C8" w:rsidP="000C463D">
            <w:pPr>
              <w:jc w:val="center"/>
              <w:rPr>
                <w:b/>
                <w:color w:val="002060"/>
              </w:rPr>
            </w:pPr>
          </w:p>
        </w:tc>
        <w:tc>
          <w:tcPr>
            <w:tcW w:w="1592" w:type="dxa"/>
          </w:tcPr>
          <w:p w14:paraId="6CA7E412" w14:textId="77777777" w:rsidR="008C36C8" w:rsidRPr="000C463D" w:rsidRDefault="008C36C8" w:rsidP="000C463D">
            <w:pPr>
              <w:jc w:val="center"/>
              <w:rPr>
                <w:b/>
                <w:color w:val="002060"/>
              </w:rPr>
            </w:pPr>
          </w:p>
        </w:tc>
      </w:tr>
      <w:tr w:rsidR="000C463D" w:rsidRPr="000C463D" w14:paraId="41AA4D54" w14:textId="77777777" w:rsidTr="000C463D">
        <w:trPr>
          <w:trHeight w:val="300"/>
          <w:jc w:val="center"/>
        </w:trPr>
        <w:tc>
          <w:tcPr>
            <w:tcW w:w="816" w:type="dxa"/>
          </w:tcPr>
          <w:p w14:paraId="21BFCC2C" w14:textId="77777777" w:rsidR="008C36C8" w:rsidRPr="000C463D" w:rsidRDefault="008C36C8" w:rsidP="000C463D">
            <w:pPr>
              <w:jc w:val="center"/>
              <w:rPr>
                <w:b/>
                <w:color w:val="002060"/>
              </w:rPr>
            </w:pPr>
          </w:p>
        </w:tc>
        <w:tc>
          <w:tcPr>
            <w:tcW w:w="2199" w:type="dxa"/>
          </w:tcPr>
          <w:p w14:paraId="56087266" w14:textId="77777777" w:rsidR="008C36C8" w:rsidRPr="000C463D" w:rsidRDefault="008C36C8" w:rsidP="000C463D">
            <w:pPr>
              <w:jc w:val="center"/>
              <w:rPr>
                <w:b/>
                <w:color w:val="002060"/>
              </w:rPr>
            </w:pPr>
          </w:p>
        </w:tc>
        <w:tc>
          <w:tcPr>
            <w:tcW w:w="1592" w:type="dxa"/>
          </w:tcPr>
          <w:p w14:paraId="1D1998A9" w14:textId="77777777" w:rsidR="008C36C8" w:rsidRPr="000C463D" w:rsidRDefault="008C36C8" w:rsidP="000C463D">
            <w:pPr>
              <w:jc w:val="center"/>
              <w:rPr>
                <w:b/>
                <w:color w:val="002060"/>
              </w:rPr>
            </w:pPr>
          </w:p>
        </w:tc>
        <w:tc>
          <w:tcPr>
            <w:tcW w:w="816" w:type="dxa"/>
          </w:tcPr>
          <w:p w14:paraId="7A024A8E" w14:textId="77777777" w:rsidR="008C36C8" w:rsidRPr="000C463D" w:rsidRDefault="008C36C8" w:rsidP="000C463D">
            <w:pPr>
              <w:jc w:val="center"/>
              <w:rPr>
                <w:b/>
                <w:color w:val="002060"/>
              </w:rPr>
            </w:pPr>
          </w:p>
        </w:tc>
        <w:tc>
          <w:tcPr>
            <w:tcW w:w="2199" w:type="dxa"/>
          </w:tcPr>
          <w:p w14:paraId="44F32E82" w14:textId="77777777" w:rsidR="008C36C8" w:rsidRPr="000C463D" w:rsidRDefault="008C36C8" w:rsidP="000C463D">
            <w:pPr>
              <w:jc w:val="center"/>
              <w:rPr>
                <w:b/>
                <w:color w:val="002060"/>
              </w:rPr>
            </w:pPr>
          </w:p>
        </w:tc>
        <w:tc>
          <w:tcPr>
            <w:tcW w:w="1592" w:type="dxa"/>
          </w:tcPr>
          <w:p w14:paraId="404C140F" w14:textId="77777777" w:rsidR="008C36C8" w:rsidRPr="000C463D" w:rsidRDefault="008C36C8" w:rsidP="000C463D">
            <w:pPr>
              <w:jc w:val="center"/>
              <w:rPr>
                <w:b/>
                <w:color w:val="002060"/>
              </w:rPr>
            </w:pPr>
          </w:p>
        </w:tc>
      </w:tr>
      <w:tr w:rsidR="000C463D" w:rsidRPr="000C463D" w14:paraId="5DF5310F" w14:textId="77777777" w:rsidTr="000C463D">
        <w:trPr>
          <w:trHeight w:val="300"/>
          <w:jc w:val="center"/>
        </w:trPr>
        <w:tc>
          <w:tcPr>
            <w:tcW w:w="816" w:type="dxa"/>
          </w:tcPr>
          <w:p w14:paraId="3D656D1A" w14:textId="77777777" w:rsidR="008C36C8" w:rsidRPr="000C463D" w:rsidRDefault="008C36C8" w:rsidP="000C463D">
            <w:pPr>
              <w:jc w:val="center"/>
              <w:rPr>
                <w:b/>
                <w:color w:val="002060"/>
              </w:rPr>
            </w:pPr>
          </w:p>
        </w:tc>
        <w:tc>
          <w:tcPr>
            <w:tcW w:w="2199" w:type="dxa"/>
          </w:tcPr>
          <w:p w14:paraId="77175343" w14:textId="77777777" w:rsidR="008C36C8" w:rsidRPr="000C463D" w:rsidRDefault="008C36C8" w:rsidP="000C463D">
            <w:pPr>
              <w:jc w:val="center"/>
              <w:rPr>
                <w:b/>
                <w:color w:val="002060"/>
              </w:rPr>
            </w:pPr>
          </w:p>
        </w:tc>
        <w:tc>
          <w:tcPr>
            <w:tcW w:w="1592" w:type="dxa"/>
          </w:tcPr>
          <w:p w14:paraId="54E222DB" w14:textId="77777777" w:rsidR="008C36C8" w:rsidRPr="000C463D" w:rsidRDefault="008C36C8" w:rsidP="000C463D">
            <w:pPr>
              <w:jc w:val="center"/>
              <w:rPr>
                <w:b/>
                <w:color w:val="002060"/>
              </w:rPr>
            </w:pPr>
          </w:p>
        </w:tc>
        <w:tc>
          <w:tcPr>
            <w:tcW w:w="816" w:type="dxa"/>
          </w:tcPr>
          <w:p w14:paraId="02600C98" w14:textId="77777777" w:rsidR="008C36C8" w:rsidRPr="000C463D" w:rsidRDefault="008C36C8" w:rsidP="000C463D">
            <w:pPr>
              <w:jc w:val="center"/>
              <w:rPr>
                <w:b/>
                <w:color w:val="002060"/>
              </w:rPr>
            </w:pPr>
          </w:p>
        </w:tc>
        <w:tc>
          <w:tcPr>
            <w:tcW w:w="2199" w:type="dxa"/>
          </w:tcPr>
          <w:p w14:paraId="39CFDF50" w14:textId="77777777" w:rsidR="008C36C8" w:rsidRPr="000C463D" w:rsidRDefault="008C36C8" w:rsidP="000C463D">
            <w:pPr>
              <w:jc w:val="center"/>
              <w:rPr>
                <w:b/>
                <w:color w:val="002060"/>
              </w:rPr>
            </w:pPr>
          </w:p>
        </w:tc>
        <w:tc>
          <w:tcPr>
            <w:tcW w:w="1592" w:type="dxa"/>
          </w:tcPr>
          <w:p w14:paraId="76B6CD76" w14:textId="77777777" w:rsidR="008C36C8" w:rsidRPr="000C463D" w:rsidRDefault="008C36C8" w:rsidP="000C463D">
            <w:pPr>
              <w:jc w:val="center"/>
              <w:rPr>
                <w:b/>
                <w:color w:val="002060"/>
              </w:rPr>
            </w:pPr>
          </w:p>
        </w:tc>
      </w:tr>
      <w:tr w:rsidR="000C463D" w:rsidRPr="000C463D" w14:paraId="4BD7D3CF" w14:textId="77777777" w:rsidTr="000C463D">
        <w:trPr>
          <w:trHeight w:val="300"/>
          <w:jc w:val="center"/>
        </w:trPr>
        <w:tc>
          <w:tcPr>
            <w:tcW w:w="816" w:type="dxa"/>
          </w:tcPr>
          <w:p w14:paraId="2267FCC5" w14:textId="77777777" w:rsidR="008C36C8" w:rsidRPr="000C463D" w:rsidRDefault="008C36C8" w:rsidP="000C463D">
            <w:pPr>
              <w:jc w:val="center"/>
              <w:rPr>
                <w:b/>
                <w:color w:val="002060"/>
              </w:rPr>
            </w:pPr>
          </w:p>
        </w:tc>
        <w:tc>
          <w:tcPr>
            <w:tcW w:w="2199" w:type="dxa"/>
          </w:tcPr>
          <w:p w14:paraId="0A58CFC3" w14:textId="77777777" w:rsidR="008C36C8" w:rsidRPr="000C463D" w:rsidRDefault="008C36C8" w:rsidP="000C463D">
            <w:pPr>
              <w:jc w:val="center"/>
              <w:rPr>
                <w:b/>
                <w:color w:val="002060"/>
              </w:rPr>
            </w:pPr>
          </w:p>
        </w:tc>
        <w:tc>
          <w:tcPr>
            <w:tcW w:w="1592" w:type="dxa"/>
          </w:tcPr>
          <w:p w14:paraId="0C27162E" w14:textId="77777777" w:rsidR="008C36C8" w:rsidRPr="000C463D" w:rsidRDefault="008C36C8" w:rsidP="000C463D">
            <w:pPr>
              <w:jc w:val="center"/>
              <w:rPr>
                <w:b/>
                <w:color w:val="002060"/>
              </w:rPr>
            </w:pPr>
          </w:p>
        </w:tc>
        <w:tc>
          <w:tcPr>
            <w:tcW w:w="816" w:type="dxa"/>
          </w:tcPr>
          <w:p w14:paraId="528A87E0" w14:textId="77777777" w:rsidR="008C36C8" w:rsidRPr="000C463D" w:rsidRDefault="008C36C8" w:rsidP="000C463D">
            <w:pPr>
              <w:jc w:val="center"/>
              <w:rPr>
                <w:b/>
                <w:color w:val="002060"/>
              </w:rPr>
            </w:pPr>
          </w:p>
        </w:tc>
        <w:tc>
          <w:tcPr>
            <w:tcW w:w="2199" w:type="dxa"/>
          </w:tcPr>
          <w:p w14:paraId="278B79D0" w14:textId="77777777" w:rsidR="008C36C8" w:rsidRPr="000C463D" w:rsidRDefault="008C36C8" w:rsidP="000C463D">
            <w:pPr>
              <w:jc w:val="center"/>
              <w:rPr>
                <w:b/>
                <w:color w:val="002060"/>
              </w:rPr>
            </w:pPr>
          </w:p>
        </w:tc>
        <w:tc>
          <w:tcPr>
            <w:tcW w:w="1592" w:type="dxa"/>
          </w:tcPr>
          <w:p w14:paraId="2CCCE772" w14:textId="77777777" w:rsidR="008C36C8" w:rsidRPr="000C463D" w:rsidRDefault="008C36C8" w:rsidP="000C463D">
            <w:pPr>
              <w:jc w:val="center"/>
              <w:rPr>
                <w:b/>
                <w:color w:val="002060"/>
              </w:rPr>
            </w:pPr>
          </w:p>
        </w:tc>
      </w:tr>
      <w:tr w:rsidR="000C463D" w:rsidRPr="000C463D" w14:paraId="013B0C5B" w14:textId="77777777" w:rsidTr="000C463D">
        <w:trPr>
          <w:trHeight w:val="300"/>
          <w:jc w:val="center"/>
        </w:trPr>
        <w:tc>
          <w:tcPr>
            <w:tcW w:w="816" w:type="dxa"/>
          </w:tcPr>
          <w:p w14:paraId="31E58C69" w14:textId="77777777" w:rsidR="008C36C8" w:rsidRPr="000C463D" w:rsidRDefault="008C36C8" w:rsidP="000C463D">
            <w:pPr>
              <w:jc w:val="center"/>
              <w:rPr>
                <w:b/>
                <w:color w:val="002060"/>
              </w:rPr>
            </w:pPr>
          </w:p>
        </w:tc>
        <w:tc>
          <w:tcPr>
            <w:tcW w:w="2199" w:type="dxa"/>
          </w:tcPr>
          <w:p w14:paraId="4E485450" w14:textId="77777777" w:rsidR="008C36C8" w:rsidRPr="000C463D" w:rsidRDefault="008C36C8" w:rsidP="000C463D">
            <w:pPr>
              <w:jc w:val="center"/>
              <w:rPr>
                <w:b/>
                <w:color w:val="002060"/>
              </w:rPr>
            </w:pPr>
          </w:p>
        </w:tc>
        <w:tc>
          <w:tcPr>
            <w:tcW w:w="1592" w:type="dxa"/>
          </w:tcPr>
          <w:p w14:paraId="47D7556E" w14:textId="77777777" w:rsidR="008C36C8" w:rsidRPr="000C463D" w:rsidRDefault="008C36C8" w:rsidP="000C463D">
            <w:pPr>
              <w:jc w:val="center"/>
              <w:rPr>
                <w:b/>
                <w:color w:val="002060"/>
              </w:rPr>
            </w:pPr>
          </w:p>
        </w:tc>
        <w:tc>
          <w:tcPr>
            <w:tcW w:w="816" w:type="dxa"/>
          </w:tcPr>
          <w:p w14:paraId="2AF54B08" w14:textId="77777777" w:rsidR="008C36C8" w:rsidRPr="000C463D" w:rsidRDefault="008C36C8" w:rsidP="000C463D">
            <w:pPr>
              <w:jc w:val="center"/>
              <w:rPr>
                <w:b/>
                <w:color w:val="002060"/>
              </w:rPr>
            </w:pPr>
          </w:p>
        </w:tc>
        <w:tc>
          <w:tcPr>
            <w:tcW w:w="2199" w:type="dxa"/>
          </w:tcPr>
          <w:p w14:paraId="1F4C453B" w14:textId="77777777" w:rsidR="008C36C8" w:rsidRPr="000C463D" w:rsidRDefault="008C36C8" w:rsidP="000C463D">
            <w:pPr>
              <w:jc w:val="center"/>
              <w:rPr>
                <w:b/>
                <w:color w:val="002060"/>
              </w:rPr>
            </w:pPr>
          </w:p>
        </w:tc>
        <w:tc>
          <w:tcPr>
            <w:tcW w:w="1592" w:type="dxa"/>
          </w:tcPr>
          <w:p w14:paraId="4C089B4F" w14:textId="77777777" w:rsidR="008C36C8" w:rsidRPr="000C463D" w:rsidRDefault="008C36C8" w:rsidP="000C463D">
            <w:pPr>
              <w:jc w:val="center"/>
              <w:rPr>
                <w:b/>
                <w:color w:val="002060"/>
              </w:rPr>
            </w:pPr>
          </w:p>
        </w:tc>
      </w:tr>
      <w:tr w:rsidR="000C463D" w:rsidRPr="000C463D" w14:paraId="2141B2C7" w14:textId="77777777" w:rsidTr="000C463D">
        <w:trPr>
          <w:trHeight w:val="300"/>
          <w:jc w:val="center"/>
        </w:trPr>
        <w:tc>
          <w:tcPr>
            <w:tcW w:w="816" w:type="dxa"/>
          </w:tcPr>
          <w:p w14:paraId="5155ACB0" w14:textId="77777777" w:rsidR="008C36C8" w:rsidRPr="000C463D" w:rsidRDefault="008C36C8" w:rsidP="000C463D">
            <w:pPr>
              <w:jc w:val="center"/>
              <w:rPr>
                <w:b/>
                <w:color w:val="002060"/>
              </w:rPr>
            </w:pPr>
          </w:p>
        </w:tc>
        <w:tc>
          <w:tcPr>
            <w:tcW w:w="2199" w:type="dxa"/>
          </w:tcPr>
          <w:p w14:paraId="5ECECD87" w14:textId="77777777" w:rsidR="008C36C8" w:rsidRPr="000C463D" w:rsidRDefault="008C36C8" w:rsidP="000C463D">
            <w:pPr>
              <w:jc w:val="center"/>
              <w:rPr>
                <w:b/>
                <w:color w:val="002060"/>
              </w:rPr>
            </w:pPr>
          </w:p>
        </w:tc>
        <w:tc>
          <w:tcPr>
            <w:tcW w:w="1592" w:type="dxa"/>
          </w:tcPr>
          <w:p w14:paraId="3EAFA76F" w14:textId="77777777" w:rsidR="008C36C8" w:rsidRPr="000C463D" w:rsidRDefault="008C36C8" w:rsidP="000C463D">
            <w:pPr>
              <w:jc w:val="center"/>
              <w:rPr>
                <w:b/>
                <w:color w:val="002060"/>
              </w:rPr>
            </w:pPr>
          </w:p>
        </w:tc>
        <w:tc>
          <w:tcPr>
            <w:tcW w:w="816" w:type="dxa"/>
          </w:tcPr>
          <w:p w14:paraId="73B71CAC" w14:textId="77777777" w:rsidR="008C36C8" w:rsidRPr="000C463D" w:rsidRDefault="008C36C8" w:rsidP="000C463D">
            <w:pPr>
              <w:jc w:val="center"/>
              <w:rPr>
                <w:b/>
                <w:color w:val="002060"/>
              </w:rPr>
            </w:pPr>
          </w:p>
        </w:tc>
        <w:tc>
          <w:tcPr>
            <w:tcW w:w="2199" w:type="dxa"/>
          </w:tcPr>
          <w:p w14:paraId="52D3DA09" w14:textId="77777777" w:rsidR="008C36C8" w:rsidRPr="000C463D" w:rsidRDefault="008C36C8" w:rsidP="000C463D">
            <w:pPr>
              <w:jc w:val="center"/>
              <w:rPr>
                <w:b/>
                <w:color w:val="002060"/>
              </w:rPr>
            </w:pPr>
          </w:p>
        </w:tc>
        <w:tc>
          <w:tcPr>
            <w:tcW w:w="1592" w:type="dxa"/>
          </w:tcPr>
          <w:p w14:paraId="2460664F" w14:textId="77777777" w:rsidR="008C36C8" w:rsidRPr="000C463D" w:rsidRDefault="008C36C8" w:rsidP="000C463D">
            <w:pPr>
              <w:jc w:val="center"/>
              <w:rPr>
                <w:b/>
                <w:color w:val="002060"/>
              </w:rPr>
            </w:pPr>
          </w:p>
        </w:tc>
      </w:tr>
      <w:tr w:rsidR="000C463D" w:rsidRPr="000C463D" w14:paraId="348457CD" w14:textId="77777777" w:rsidTr="000C463D">
        <w:trPr>
          <w:trHeight w:val="300"/>
          <w:jc w:val="center"/>
        </w:trPr>
        <w:tc>
          <w:tcPr>
            <w:tcW w:w="816" w:type="dxa"/>
          </w:tcPr>
          <w:p w14:paraId="70743A1B" w14:textId="77777777" w:rsidR="008C36C8" w:rsidRPr="000C463D" w:rsidRDefault="008C36C8" w:rsidP="000C463D">
            <w:pPr>
              <w:jc w:val="center"/>
              <w:rPr>
                <w:b/>
                <w:color w:val="002060"/>
              </w:rPr>
            </w:pPr>
          </w:p>
        </w:tc>
        <w:tc>
          <w:tcPr>
            <w:tcW w:w="2199" w:type="dxa"/>
          </w:tcPr>
          <w:p w14:paraId="35E61864" w14:textId="77777777" w:rsidR="008C36C8" w:rsidRPr="000C463D" w:rsidRDefault="008C36C8" w:rsidP="000C463D">
            <w:pPr>
              <w:jc w:val="center"/>
              <w:rPr>
                <w:b/>
                <w:color w:val="002060"/>
              </w:rPr>
            </w:pPr>
          </w:p>
        </w:tc>
        <w:tc>
          <w:tcPr>
            <w:tcW w:w="1592" w:type="dxa"/>
          </w:tcPr>
          <w:p w14:paraId="57429476" w14:textId="77777777" w:rsidR="008C36C8" w:rsidRPr="000C463D" w:rsidRDefault="008C36C8" w:rsidP="000C463D">
            <w:pPr>
              <w:jc w:val="center"/>
              <w:rPr>
                <w:b/>
                <w:color w:val="002060"/>
              </w:rPr>
            </w:pPr>
          </w:p>
        </w:tc>
        <w:tc>
          <w:tcPr>
            <w:tcW w:w="816" w:type="dxa"/>
          </w:tcPr>
          <w:p w14:paraId="30464E6E" w14:textId="77777777" w:rsidR="008C36C8" w:rsidRPr="000C463D" w:rsidRDefault="008C36C8" w:rsidP="000C463D">
            <w:pPr>
              <w:jc w:val="center"/>
              <w:rPr>
                <w:b/>
                <w:color w:val="002060"/>
              </w:rPr>
            </w:pPr>
          </w:p>
        </w:tc>
        <w:tc>
          <w:tcPr>
            <w:tcW w:w="2199" w:type="dxa"/>
          </w:tcPr>
          <w:p w14:paraId="143BAA74" w14:textId="77777777" w:rsidR="008C36C8" w:rsidRPr="000C463D" w:rsidRDefault="008C36C8" w:rsidP="000C463D">
            <w:pPr>
              <w:jc w:val="center"/>
              <w:rPr>
                <w:b/>
                <w:color w:val="002060"/>
              </w:rPr>
            </w:pPr>
          </w:p>
        </w:tc>
        <w:tc>
          <w:tcPr>
            <w:tcW w:w="1592" w:type="dxa"/>
          </w:tcPr>
          <w:p w14:paraId="5006EB79" w14:textId="77777777" w:rsidR="008C36C8" w:rsidRPr="000C463D" w:rsidRDefault="008C36C8" w:rsidP="000C463D">
            <w:pPr>
              <w:jc w:val="center"/>
              <w:rPr>
                <w:b/>
                <w:color w:val="002060"/>
              </w:rPr>
            </w:pPr>
          </w:p>
        </w:tc>
      </w:tr>
      <w:tr w:rsidR="000C463D" w:rsidRPr="000C463D" w14:paraId="585D8F37" w14:textId="77777777" w:rsidTr="000C463D">
        <w:trPr>
          <w:trHeight w:val="300"/>
          <w:jc w:val="center"/>
        </w:trPr>
        <w:tc>
          <w:tcPr>
            <w:tcW w:w="816" w:type="dxa"/>
          </w:tcPr>
          <w:p w14:paraId="54291AF4" w14:textId="77777777" w:rsidR="008C36C8" w:rsidRPr="000C463D" w:rsidRDefault="008C36C8" w:rsidP="000C463D">
            <w:pPr>
              <w:jc w:val="center"/>
              <w:rPr>
                <w:b/>
                <w:color w:val="002060"/>
              </w:rPr>
            </w:pPr>
          </w:p>
        </w:tc>
        <w:tc>
          <w:tcPr>
            <w:tcW w:w="2199" w:type="dxa"/>
          </w:tcPr>
          <w:p w14:paraId="47FBE76B" w14:textId="77777777" w:rsidR="008C36C8" w:rsidRPr="000C463D" w:rsidRDefault="008C36C8" w:rsidP="000C463D">
            <w:pPr>
              <w:jc w:val="center"/>
              <w:rPr>
                <w:b/>
                <w:color w:val="002060"/>
              </w:rPr>
            </w:pPr>
          </w:p>
        </w:tc>
        <w:tc>
          <w:tcPr>
            <w:tcW w:w="1592" w:type="dxa"/>
          </w:tcPr>
          <w:p w14:paraId="25E9D97A" w14:textId="77777777" w:rsidR="008C36C8" w:rsidRPr="000C463D" w:rsidRDefault="008C36C8" w:rsidP="000C463D">
            <w:pPr>
              <w:jc w:val="center"/>
              <w:rPr>
                <w:b/>
                <w:color w:val="002060"/>
              </w:rPr>
            </w:pPr>
          </w:p>
        </w:tc>
        <w:tc>
          <w:tcPr>
            <w:tcW w:w="816" w:type="dxa"/>
          </w:tcPr>
          <w:p w14:paraId="1748DC7D" w14:textId="77777777" w:rsidR="008C36C8" w:rsidRPr="000C463D" w:rsidRDefault="008C36C8" w:rsidP="000C463D">
            <w:pPr>
              <w:jc w:val="center"/>
              <w:rPr>
                <w:b/>
                <w:color w:val="002060"/>
              </w:rPr>
            </w:pPr>
          </w:p>
        </w:tc>
        <w:tc>
          <w:tcPr>
            <w:tcW w:w="2199" w:type="dxa"/>
          </w:tcPr>
          <w:p w14:paraId="613F5F9B" w14:textId="77777777" w:rsidR="008C36C8" w:rsidRPr="000C463D" w:rsidRDefault="008C36C8" w:rsidP="000C463D">
            <w:pPr>
              <w:jc w:val="center"/>
              <w:rPr>
                <w:b/>
                <w:color w:val="002060"/>
              </w:rPr>
            </w:pPr>
          </w:p>
        </w:tc>
        <w:tc>
          <w:tcPr>
            <w:tcW w:w="1592" w:type="dxa"/>
          </w:tcPr>
          <w:p w14:paraId="57439FFD" w14:textId="77777777" w:rsidR="008C36C8" w:rsidRPr="000C463D" w:rsidRDefault="008C36C8" w:rsidP="000C463D">
            <w:pPr>
              <w:jc w:val="center"/>
              <w:rPr>
                <w:b/>
                <w:color w:val="002060"/>
              </w:rPr>
            </w:pPr>
          </w:p>
        </w:tc>
      </w:tr>
      <w:tr w:rsidR="000C463D" w:rsidRPr="000C463D" w14:paraId="381CCF78" w14:textId="77777777" w:rsidTr="000C463D">
        <w:trPr>
          <w:trHeight w:val="300"/>
          <w:jc w:val="center"/>
        </w:trPr>
        <w:tc>
          <w:tcPr>
            <w:tcW w:w="816" w:type="dxa"/>
          </w:tcPr>
          <w:p w14:paraId="184C16D0" w14:textId="77777777" w:rsidR="008C36C8" w:rsidRPr="000C463D" w:rsidRDefault="008C36C8" w:rsidP="000C463D">
            <w:pPr>
              <w:jc w:val="center"/>
              <w:rPr>
                <w:b/>
                <w:color w:val="002060"/>
              </w:rPr>
            </w:pPr>
          </w:p>
        </w:tc>
        <w:tc>
          <w:tcPr>
            <w:tcW w:w="2199" w:type="dxa"/>
          </w:tcPr>
          <w:p w14:paraId="3A13D745" w14:textId="77777777" w:rsidR="008C36C8" w:rsidRPr="000C463D" w:rsidRDefault="008C36C8" w:rsidP="000C463D">
            <w:pPr>
              <w:jc w:val="center"/>
              <w:rPr>
                <w:b/>
                <w:color w:val="002060"/>
              </w:rPr>
            </w:pPr>
          </w:p>
        </w:tc>
        <w:tc>
          <w:tcPr>
            <w:tcW w:w="1592" w:type="dxa"/>
          </w:tcPr>
          <w:p w14:paraId="26364444" w14:textId="77777777" w:rsidR="008C36C8" w:rsidRPr="000C463D" w:rsidRDefault="008C36C8" w:rsidP="000C463D">
            <w:pPr>
              <w:jc w:val="center"/>
              <w:rPr>
                <w:b/>
                <w:color w:val="002060"/>
              </w:rPr>
            </w:pPr>
          </w:p>
        </w:tc>
        <w:tc>
          <w:tcPr>
            <w:tcW w:w="816" w:type="dxa"/>
          </w:tcPr>
          <w:p w14:paraId="0AE5A226" w14:textId="77777777" w:rsidR="008C36C8" w:rsidRPr="000C463D" w:rsidRDefault="008C36C8" w:rsidP="000C463D">
            <w:pPr>
              <w:jc w:val="center"/>
              <w:rPr>
                <w:b/>
                <w:color w:val="002060"/>
              </w:rPr>
            </w:pPr>
          </w:p>
        </w:tc>
        <w:tc>
          <w:tcPr>
            <w:tcW w:w="2199" w:type="dxa"/>
          </w:tcPr>
          <w:p w14:paraId="268A3D2F" w14:textId="77777777" w:rsidR="008C36C8" w:rsidRPr="000C463D" w:rsidRDefault="008C36C8" w:rsidP="000C463D">
            <w:pPr>
              <w:jc w:val="center"/>
              <w:rPr>
                <w:b/>
                <w:color w:val="002060"/>
              </w:rPr>
            </w:pPr>
          </w:p>
        </w:tc>
        <w:tc>
          <w:tcPr>
            <w:tcW w:w="1592" w:type="dxa"/>
          </w:tcPr>
          <w:p w14:paraId="205A0274" w14:textId="77777777" w:rsidR="008C36C8" w:rsidRPr="000C463D" w:rsidRDefault="008C36C8" w:rsidP="000C463D">
            <w:pPr>
              <w:jc w:val="center"/>
              <w:rPr>
                <w:b/>
                <w:color w:val="002060"/>
              </w:rPr>
            </w:pPr>
          </w:p>
        </w:tc>
      </w:tr>
      <w:tr w:rsidR="000C463D" w:rsidRPr="000C463D" w14:paraId="4D860769" w14:textId="77777777" w:rsidTr="000C463D">
        <w:trPr>
          <w:trHeight w:val="300"/>
          <w:jc w:val="center"/>
        </w:trPr>
        <w:tc>
          <w:tcPr>
            <w:tcW w:w="816" w:type="dxa"/>
          </w:tcPr>
          <w:p w14:paraId="444FF254" w14:textId="77777777" w:rsidR="008C36C8" w:rsidRPr="000C463D" w:rsidRDefault="008C36C8" w:rsidP="000C463D">
            <w:pPr>
              <w:jc w:val="center"/>
              <w:rPr>
                <w:b/>
                <w:color w:val="002060"/>
              </w:rPr>
            </w:pPr>
          </w:p>
        </w:tc>
        <w:tc>
          <w:tcPr>
            <w:tcW w:w="2199" w:type="dxa"/>
          </w:tcPr>
          <w:p w14:paraId="4A106226" w14:textId="77777777" w:rsidR="008C36C8" w:rsidRPr="000C463D" w:rsidRDefault="008C36C8" w:rsidP="000C463D">
            <w:pPr>
              <w:jc w:val="center"/>
              <w:rPr>
                <w:b/>
                <w:color w:val="002060"/>
              </w:rPr>
            </w:pPr>
          </w:p>
        </w:tc>
        <w:tc>
          <w:tcPr>
            <w:tcW w:w="1592" w:type="dxa"/>
          </w:tcPr>
          <w:p w14:paraId="71921947" w14:textId="77777777" w:rsidR="008C36C8" w:rsidRPr="000C463D" w:rsidRDefault="008C36C8" w:rsidP="000C463D">
            <w:pPr>
              <w:jc w:val="center"/>
              <w:rPr>
                <w:b/>
                <w:color w:val="002060"/>
              </w:rPr>
            </w:pPr>
          </w:p>
        </w:tc>
        <w:tc>
          <w:tcPr>
            <w:tcW w:w="816" w:type="dxa"/>
          </w:tcPr>
          <w:p w14:paraId="0CE0B1F5" w14:textId="77777777" w:rsidR="008C36C8" w:rsidRPr="000C463D" w:rsidRDefault="008C36C8" w:rsidP="000C463D">
            <w:pPr>
              <w:jc w:val="center"/>
              <w:rPr>
                <w:b/>
                <w:color w:val="002060"/>
              </w:rPr>
            </w:pPr>
          </w:p>
        </w:tc>
        <w:tc>
          <w:tcPr>
            <w:tcW w:w="2199" w:type="dxa"/>
          </w:tcPr>
          <w:p w14:paraId="2317AC8B" w14:textId="77777777" w:rsidR="008C36C8" w:rsidRPr="000C463D" w:rsidRDefault="008C36C8" w:rsidP="000C463D">
            <w:pPr>
              <w:jc w:val="center"/>
              <w:rPr>
                <w:b/>
                <w:color w:val="002060"/>
              </w:rPr>
            </w:pPr>
          </w:p>
        </w:tc>
        <w:tc>
          <w:tcPr>
            <w:tcW w:w="1592" w:type="dxa"/>
          </w:tcPr>
          <w:p w14:paraId="5E430E3C" w14:textId="77777777" w:rsidR="008C36C8" w:rsidRPr="000C463D" w:rsidRDefault="008C36C8" w:rsidP="000C463D">
            <w:pPr>
              <w:jc w:val="center"/>
              <w:rPr>
                <w:b/>
                <w:color w:val="002060"/>
              </w:rPr>
            </w:pPr>
          </w:p>
        </w:tc>
      </w:tr>
      <w:tr w:rsidR="000C463D" w:rsidRPr="000C463D" w14:paraId="4218D738" w14:textId="77777777" w:rsidTr="000C463D">
        <w:trPr>
          <w:trHeight w:val="300"/>
          <w:jc w:val="center"/>
        </w:trPr>
        <w:tc>
          <w:tcPr>
            <w:tcW w:w="816" w:type="dxa"/>
          </w:tcPr>
          <w:p w14:paraId="29D72B66" w14:textId="77777777" w:rsidR="008C36C8" w:rsidRPr="000C463D" w:rsidRDefault="008C36C8" w:rsidP="000C463D">
            <w:pPr>
              <w:jc w:val="center"/>
              <w:rPr>
                <w:b/>
                <w:color w:val="002060"/>
              </w:rPr>
            </w:pPr>
          </w:p>
        </w:tc>
        <w:tc>
          <w:tcPr>
            <w:tcW w:w="2199" w:type="dxa"/>
          </w:tcPr>
          <w:p w14:paraId="3EA8C33E" w14:textId="77777777" w:rsidR="008C36C8" w:rsidRPr="000C463D" w:rsidRDefault="008C36C8" w:rsidP="000C463D">
            <w:pPr>
              <w:jc w:val="center"/>
              <w:rPr>
                <w:b/>
                <w:color w:val="002060"/>
              </w:rPr>
            </w:pPr>
          </w:p>
        </w:tc>
        <w:tc>
          <w:tcPr>
            <w:tcW w:w="1592" w:type="dxa"/>
          </w:tcPr>
          <w:p w14:paraId="6B56FD88" w14:textId="77777777" w:rsidR="008C36C8" w:rsidRPr="000C463D" w:rsidRDefault="008C36C8" w:rsidP="000C463D">
            <w:pPr>
              <w:jc w:val="center"/>
              <w:rPr>
                <w:b/>
                <w:color w:val="002060"/>
              </w:rPr>
            </w:pPr>
          </w:p>
        </w:tc>
        <w:tc>
          <w:tcPr>
            <w:tcW w:w="816" w:type="dxa"/>
          </w:tcPr>
          <w:p w14:paraId="03494CB6" w14:textId="77777777" w:rsidR="008C36C8" w:rsidRPr="000C463D" w:rsidRDefault="008C36C8" w:rsidP="000C463D">
            <w:pPr>
              <w:jc w:val="center"/>
              <w:rPr>
                <w:b/>
                <w:color w:val="002060"/>
              </w:rPr>
            </w:pPr>
          </w:p>
        </w:tc>
        <w:tc>
          <w:tcPr>
            <w:tcW w:w="2199" w:type="dxa"/>
          </w:tcPr>
          <w:p w14:paraId="2E1090CD" w14:textId="77777777" w:rsidR="008C36C8" w:rsidRPr="000C463D" w:rsidRDefault="008C36C8" w:rsidP="000C463D">
            <w:pPr>
              <w:jc w:val="center"/>
              <w:rPr>
                <w:b/>
                <w:color w:val="002060"/>
              </w:rPr>
            </w:pPr>
          </w:p>
        </w:tc>
        <w:tc>
          <w:tcPr>
            <w:tcW w:w="1592" w:type="dxa"/>
          </w:tcPr>
          <w:p w14:paraId="4C8FC22B" w14:textId="77777777" w:rsidR="008C36C8" w:rsidRPr="000C463D" w:rsidRDefault="008C36C8" w:rsidP="000C463D">
            <w:pPr>
              <w:jc w:val="center"/>
              <w:rPr>
                <w:b/>
                <w:color w:val="002060"/>
              </w:rPr>
            </w:pPr>
          </w:p>
        </w:tc>
      </w:tr>
      <w:tr w:rsidR="000C463D" w:rsidRPr="000C463D" w14:paraId="096AE104" w14:textId="77777777" w:rsidTr="000C463D">
        <w:trPr>
          <w:trHeight w:val="300"/>
          <w:jc w:val="center"/>
        </w:trPr>
        <w:tc>
          <w:tcPr>
            <w:tcW w:w="816" w:type="dxa"/>
          </w:tcPr>
          <w:p w14:paraId="4E0552E3" w14:textId="77777777" w:rsidR="008C36C8" w:rsidRPr="000C463D" w:rsidRDefault="008C36C8" w:rsidP="000C463D">
            <w:pPr>
              <w:jc w:val="center"/>
              <w:rPr>
                <w:b/>
                <w:color w:val="002060"/>
              </w:rPr>
            </w:pPr>
          </w:p>
        </w:tc>
        <w:tc>
          <w:tcPr>
            <w:tcW w:w="2199" w:type="dxa"/>
          </w:tcPr>
          <w:p w14:paraId="3D49BC9C" w14:textId="77777777" w:rsidR="008C36C8" w:rsidRPr="000C463D" w:rsidRDefault="008C36C8" w:rsidP="000C463D">
            <w:pPr>
              <w:jc w:val="center"/>
              <w:rPr>
                <w:b/>
                <w:color w:val="002060"/>
              </w:rPr>
            </w:pPr>
          </w:p>
        </w:tc>
        <w:tc>
          <w:tcPr>
            <w:tcW w:w="1592" w:type="dxa"/>
          </w:tcPr>
          <w:p w14:paraId="50D586F6" w14:textId="77777777" w:rsidR="008C36C8" w:rsidRPr="000C463D" w:rsidRDefault="008C36C8" w:rsidP="000C463D">
            <w:pPr>
              <w:jc w:val="center"/>
              <w:rPr>
                <w:b/>
                <w:color w:val="002060"/>
              </w:rPr>
            </w:pPr>
          </w:p>
        </w:tc>
        <w:tc>
          <w:tcPr>
            <w:tcW w:w="816" w:type="dxa"/>
          </w:tcPr>
          <w:p w14:paraId="2AA7607D" w14:textId="77777777" w:rsidR="008C36C8" w:rsidRPr="000C463D" w:rsidRDefault="008C36C8" w:rsidP="000C463D">
            <w:pPr>
              <w:jc w:val="center"/>
              <w:rPr>
                <w:b/>
                <w:color w:val="002060"/>
              </w:rPr>
            </w:pPr>
          </w:p>
        </w:tc>
        <w:tc>
          <w:tcPr>
            <w:tcW w:w="2199" w:type="dxa"/>
          </w:tcPr>
          <w:p w14:paraId="722D5C12" w14:textId="77777777" w:rsidR="008C36C8" w:rsidRPr="000C463D" w:rsidRDefault="008C36C8" w:rsidP="000C463D">
            <w:pPr>
              <w:jc w:val="center"/>
              <w:rPr>
                <w:b/>
                <w:color w:val="002060"/>
              </w:rPr>
            </w:pPr>
          </w:p>
        </w:tc>
        <w:tc>
          <w:tcPr>
            <w:tcW w:w="1592" w:type="dxa"/>
          </w:tcPr>
          <w:p w14:paraId="51321560" w14:textId="77777777" w:rsidR="008C36C8" w:rsidRPr="000C463D" w:rsidRDefault="008C36C8" w:rsidP="000C463D">
            <w:pPr>
              <w:jc w:val="center"/>
              <w:rPr>
                <w:b/>
                <w:color w:val="002060"/>
              </w:rPr>
            </w:pPr>
          </w:p>
        </w:tc>
      </w:tr>
      <w:tr w:rsidR="000C463D" w:rsidRPr="000C463D" w14:paraId="2B518F09" w14:textId="77777777" w:rsidTr="000C463D">
        <w:trPr>
          <w:trHeight w:val="300"/>
          <w:jc w:val="center"/>
        </w:trPr>
        <w:tc>
          <w:tcPr>
            <w:tcW w:w="816" w:type="dxa"/>
          </w:tcPr>
          <w:p w14:paraId="64470176" w14:textId="77777777" w:rsidR="008C36C8" w:rsidRPr="000C463D" w:rsidRDefault="008C36C8" w:rsidP="000C463D">
            <w:pPr>
              <w:jc w:val="center"/>
              <w:rPr>
                <w:b/>
                <w:color w:val="002060"/>
              </w:rPr>
            </w:pPr>
          </w:p>
        </w:tc>
        <w:tc>
          <w:tcPr>
            <w:tcW w:w="2199" w:type="dxa"/>
          </w:tcPr>
          <w:p w14:paraId="130FEFC0" w14:textId="77777777" w:rsidR="008C36C8" w:rsidRPr="000C463D" w:rsidRDefault="008C36C8" w:rsidP="000C463D">
            <w:pPr>
              <w:jc w:val="center"/>
              <w:rPr>
                <w:b/>
                <w:color w:val="002060"/>
              </w:rPr>
            </w:pPr>
          </w:p>
        </w:tc>
        <w:tc>
          <w:tcPr>
            <w:tcW w:w="1592" w:type="dxa"/>
          </w:tcPr>
          <w:p w14:paraId="656D5118" w14:textId="77777777" w:rsidR="008C36C8" w:rsidRPr="000C463D" w:rsidRDefault="008C36C8" w:rsidP="000C463D">
            <w:pPr>
              <w:jc w:val="center"/>
              <w:rPr>
                <w:b/>
                <w:color w:val="002060"/>
              </w:rPr>
            </w:pPr>
          </w:p>
        </w:tc>
        <w:tc>
          <w:tcPr>
            <w:tcW w:w="816" w:type="dxa"/>
          </w:tcPr>
          <w:p w14:paraId="2DCCF656" w14:textId="77777777" w:rsidR="008C36C8" w:rsidRPr="000C463D" w:rsidRDefault="008C36C8" w:rsidP="000C463D">
            <w:pPr>
              <w:jc w:val="center"/>
              <w:rPr>
                <w:b/>
                <w:color w:val="002060"/>
              </w:rPr>
            </w:pPr>
          </w:p>
        </w:tc>
        <w:tc>
          <w:tcPr>
            <w:tcW w:w="2199" w:type="dxa"/>
          </w:tcPr>
          <w:p w14:paraId="2B131B4F" w14:textId="77777777" w:rsidR="008C36C8" w:rsidRPr="000C463D" w:rsidRDefault="008C36C8" w:rsidP="000C463D">
            <w:pPr>
              <w:jc w:val="center"/>
              <w:rPr>
                <w:b/>
                <w:color w:val="002060"/>
              </w:rPr>
            </w:pPr>
          </w:p>
        </w:tc>
        <w:tc>
          <w:tcPr>
            <w:tcW w:w="1592" w:type="dxa"/>
          </w:tcPr>
          <w:p w14:paraId="170B65EA" w14:textId="77777777" w:rsidR="008C36C8" w:rsidRPr="000C463D" w:rsidRDefault="008C36C8" w:rsidP="000C463D">
            <w:pPr>
              <w:jc w:val="center"/>
              <w:rPr>
                <w:b/>
                <w:color w:val="002060"/>
              </w:rPr>
            </w:pPr>
          </w:p>
        </w:tc>
      </w:tr>
      <w:tr w:rsidR="000C463D" w:rsidRPr="000C463D" w14:paraId="314F6A5F" w14:textId="77777777" w:rsidTr="000C463D">
        <w:trPr>
          <w:trHeight w:val="300"/>
          <w:jc w:val="center"/>
        </w:trPr>
        <w:tc>
          <w:tcPr>
            <w:tcW w:w="816" w:type="dxa"/>
          </w:tcPr>
          <w:p w14:paraId="72E91B9E" w14:textId="77777777" w:rsidR="008C36C8" w:rsidRPr="000C463D" w:rsidRDefault="008C36C8" w:rsidP="000C463D">
            <w:pPr>
              <w:jc w:val="center"/>
              <w:rPr>
                <w:b/>
                <w:color w:val="002060"/>
              </w:rPr>
            </w:pPr>
          </w:p>
        </w:tc>
        <w:tc>
          <w:tcPr>
            <w:tcW w:w="2199" w:type="dxa"/>
          </w:tcPr>
          <w:p w14:paraId="73D563F2" w14:textId="77777777" w:rsidR="008C36C8" w:rsidRPr="000C463D" w:rsidRDefault="008C36C8" w:rsidP="000C463D">
            <w:pPr>
              <w:jc w:val="center"/>
              <w:rPr>
                <w:b/>
                <w:color w:val="002060"/>
              </w:rPr>
            </w:pPr>
          </w:p>
        </w:tc>
        <w:tc>
          <w:tcPr>
            <w:tcW w:w="1592" w:type="dxa"/>
          </w:tcPr>
          <w:p w14:paraId="5C683C50" w14:textId="77777777" w:rsidR="008C36C8" w:rsidRPr="000C463D" w:rsidRDefault="008C36C8" w:rsidP="000C463D">
            <w:pPr>
              <w:jc w:val="center"/>
              <w:rPr>
                <w:b/>
                <w:color w:val="002060"/>
              </w:rPr>
            </w:pPr>
          </w:p>
        </w:tc>
        <w:tc>
          <w:tcPr>
            <w:tcW w:w="816" w:type="dxa"/>
          </w:tcPr>
          <w:p w14:paraId="25DEBD94" w14:textId="77777777" w:rsidR="008C36C8" w:rsidRPr="000C463D" w:rsidRDefault="008C36C8" w:rsidP="000C463D">
            <w:pPr>
              <w:jc w:val="center"/>
              <w:rPr>
                <w:b/>
                <w:color w:val="002060"/>
              </w:rPr>
            </w:pPr>
          </w:p>
        </w:tc>
        <w:tc>
          <w:tcPr>
            <w:tcW w:w="2199" w:type="dxa"/>
          </w:tcPr>
          <w:p w14:paraId="6D1B9B8C" w14:textId="77777777" w:rsidR="008C36C8" w:rsidRPr="000C463D" w:rsidRDefault="008C36C8" w:rsidP="000C463D">
            <w:pPr>
              <w:jc w:val="center"/>
              <w:rPr>
                <w:b/>
                <w:color w:val="002060"/>
              </w:rPr>
            </w:pPr>
          </w:p>
        </w:tc>
        <w:tc>
          <w:tcPr>
            <w:tcW w:w="1592" w:type="dxa"/>
          </w:tcPr>
          <w:p w14:paraId="572B4052" w14:textId="77777777" w:rsidR="008C36C8" w:rsidRPr="000C463D" w:rsidRDefault="008C36C8" w:rsidP="000C463D">
            <w:pPr>
              <w:jc w:val="center"/>
              <w:rPr>
                <w:b/>
                <w:color w:val="002060"/>
              </w:rPr>
            </w:pPr>
          </w:p>
        </w:tc>
      </w:tr>
      <w:tr w:rsidR="000C463D" w:rsidRPr="000C463D" w14:paraId="6234D3B1" w14:textId="77777777" w:rsidTr="000C463D">
        <w:trPr>
          <w:trHeight w:val="300"/>
          <w:jc w:val="center"/>
        </w:trPr>
        <w:tc>
          <w:tcPr>
            <w:tcW w:w="816" w:type="dxa"/>
          </w:tcPr>
          <w:p w14:paraId="4EB09D85" w14:textId="77777777" w:rsidR="008C36C8" w:rsidRPr="000C463D" w:rsidRDefault="008C36C8" w:rsidP="000C463D">
            <w:pPr>
              <w:jc w:val="center"/>
              <w:rPr>
                <w:b/>
                <w:color w:val="002060"/>
              </w:rPr>
            </w:pPr>
          </w:p>
        </w:tc>
        <w:tc>
          <w:tcPr>
            <w:tcW w:w="2199" w:type="dxa"/>
          </w:tcPr>
          <w:p w14:paraId="6897DD71" w14:textId="77777777" w:rsidR="008C36C8" w:rsidRPr="000C463D" w:rsidRDefault="008C36C8" w:rsidP="000C463D">
            <w:pPr>
              <w:jc w:val="center"/>
              <w:rPr>
                <w:b/>
                <w:color w:val="002060"/>
              </w:rPr>
            </w:pPr>
          </w:p>
        </w:tc>
        <w:tc>
          <w:tcPr>
            <w:tcW w:w="1592" w:type="dxa"/>
          </w:tcPr>
          <w:p w14:paraId="251727FF" w14:textId="77777777" w:rsidR="008C36C8" w:rsidRPr="000C463D" w:rsidRDefault="008C36C8" w:rsidP="000C463D">
            <w:pPr>
              <w:jc w:val="center"/>
              <w:rPr>
                <w:b/>
                <w:color w:val="002060"/>
              </w:rPr>
            </w:pPr>
          </w:p>
        </w:tc>
        <w:tc>
          <w:tcPr>
            <w:tcW w:w="816" w:type="dxa"/>
          </w:tcPr>
          <w:p w14:paraId="0466235A" w14:textId="77777777" w:rsidR="008C36C8" w:rsidRPr="000C463D" w:rsidRDefault="008C36C8" w:rsidP="000C463D">
            <w:pPr>
              <w:jc w:val="center"/>
              <w:rPr>
                <w:b/>
                <w:color w:val="002060"/>
              </w:rPr>
            </w:pPr>
          </w:p>
        </w:tc>
        <w:tc>
          <w:tcPr>
            <w:tcW w:w="2199" w:type="dxa"/>
          </w:tcPr>
          <w:p w14:paraId="5D66F2A2" w14:textId="77777777" w:rsidR="008C36C8" w:rsidRPr="000C463D" w:rsidRDefault="008C36C8" w:rsidP="000C463D">
            <w:pPr>
              <w:jc w:val="center"/>
              <w:rPr>
                <w:b/>
                <w:color w:val="002060"/>
              </w:rPr>
            </w:pPr>
          </w:p>
        </w:tc>
        <w:tc>
          <w:tcPr>
            <w:tcW w:w="1592" w:type="dxa"/>
          </w:tcPr>
          <w:p w14:paraId="517720DE" w14:textId="77777777" w:rsidR="008C36C8" w:rsidRPr="000C463D" w:rsidRDefault="008C36C8" w:rsidP="000C463D">
            <w:pPr>
              <w:jc w:val="center"/>
              <w:rPr>
                <w:b/>
                <w:color w:val="002060"/>
              </w:rPr>
            </w:pPr>
          </w:p>
        </w:tc>
      </w:tr>
      <w:tr w:rsidR="000C463D" w:rsidRPr="000C463D" w14:paraId="496D5DAE" w14:textId="77777777" w:rsidTr="000C463D">
        <w:trPr>
          <w:trHeight w:val="300"/>
          <w:jc w:val="center"/>
        </w:trPr>
        <w:tc>
          <w:tcPr>
            <w:tcW w:w="816" w:type="dxa"/>
          </w:tcPr>
          <w:p w14:paraId="1FAA0E7C" w14:textId="77777777" w:rsidR="008C36C8" w:rsidRPr="000C463D" w:rsidRDefault="008C36C8" w:rsidP="000C463D">
            <w:pPr>
              <w:jc w:val="center"/>
              <w:rPr>
                <w:b/>
                <w:color w:val="002060"/>
              </w:rPr>
            </w:pPr>
          </w:p>
        </w:tc>
        <w:tc>
          <w:tcPr>
            <w:tcW w:w="2199" w:type="dxa"/>
          </w:tcPr>
          <w:p w14:paraId="59FA7513" w14:textId="77777777" w:rsidR="008C36C8" w:rsidRPr="000C463D" w:rsidRDefault="008C36C8" w:rsidP="000C463D">
            <w:pPr>
              <w:jc w:val="center"/>
              <w:rPr>
                <w:b/>
                <w:color w:val="002060"/>
              </w:rPr>
            </w:pPr>
          </w:p>
        </w:tc>
        <w:tc>
          <w:tcPr>
            <w:tcW w:w="1592" w:type="dxa"/>
          </w:tcPr>
          <w:p w14:paraId="786A456C" w14:textId="77777777" w:rsidR="008C36C8" w:rsidRPr="000C463D" w:rsidRDefault="008C36C8" w:rsidP="000C463D">
            <w:pPr>
              <w:jc w:val="center"/>
              <w:rPr>
                <w:b/>
                <w:color w:val="002060"/>
              </w:rPr>
            </w:pPr>
          </w:p>
        </w:tc>
        <w:tc>
          <w:tcPr>
            <w:tcW w:w="816" w:type="dxa"/>
          </w:tcPr>
          <w:p w14:paraId="1FF6332D" w14:textId="77777777" w:rsidR="008C36C8" w:rsidRPr="000C463D" w:rsidRDefault="008C36C8" w:rsidP="000C463D">
            <w:pPr>
              <w:jc w:val="center"/>
              <w:rPr>
                <w:b/>
                <w:color w:val="002060"/>
              </w:rPr>
            </w:pPr>
          </w:p>
        </w:tc>
        <w:tc>
          <w:tcPr>
            <w:tcW w:w="2199" w:type="dxa"/>
          </w:tcPr>
          <w:p w14:paraId="43161166" w14:textId="77777777" w:rsidR="008C36C8" w:rsidRPr="000C463D" w:rsidRDefault="008C36C8" w:rsidP="000C463D">
            <w:pPr>
              <w:jc w:val="center"/>
              <w:rPr>
                <w:b/>
                <w:color w:val="002060"/>
              </w:rPr>
            </w:pPr>
          </w:p>
        </w:tc>
        <w:tc>
          <w:tcPr>
            <w:tcW w:w="1592" w:type="dxa"/>
          </w:tcPr>
          <w:p w14:paraId="40A65DE8" w14:textId="77777777" w:rsidR="008C36C8" w:rsidRPr="000C463D" w:rsidRDefault="008C36C8" w:rsidP="000C463D">
            <w:pPr>
              <w:jc w:val="center"/>
              <w:rPr>
                <w:b/>
                <w:color w:val="002060"/>
              </w:rPr>
            </w:pPr>
          </w:p>
        </w:tc>
      </w:tr>
      <w:tr w:rsidR="000C463D" w:rsidRPr="000C463D" w14:paraId="378517A4" w14:textId="77777777" w:rsidTr="000C463D">
        <w:trPr>
          <w:trHeight w:val="300"/>
          <w:jc w:val="center"/>
        </w:trPr>
        <w:tc>
          <w:tcPr>
            <w:tcW w:w="816" w:type="dxa"/>
          </w:tcPr>
          <w:p w14:paraId="03AFB23C" w14:textId="77777777" w:rsidR="008C36C8" w:rsidRPr="000C463D" w:rsidRDefault="008C36C8" w:rsidP="000C463D">
            <w:pPr>
              <w:jc w:val="center"/>
              <w:rPr>
                <w:b/>
                <w:color w:val="002060"/>
              </w:rPr>
            </w:pPr>
          </w:p>
        </w:tc>
        <w:tc>
          <w:tcPr>
            <w:tcW w:w="2199" w:type="dxa"/>
          </w:tcPr>
          <w:p w14:paraId="065548FE" w14:textId="77777777" w:rsidR="008C36C8" w:rsidRPr="000C463D" w:rsidRDefault="008C36C8" w:rsidP="000C463D">
            <w:pPr>
              <w:jc w:val="center"/>
              <w:rPr>
                <w:b/>
                <w:color w:val="002060"/>
              </w:rPr>
            </w:pPr>
          </w:p>
        </w:tc>
        <w:tc>
          <w:tcPr>
            <w:tcW w:w="1592" w:type="dxa"/>
          </w:tcPr>
          <w:p w14:paraId="10DDFDA9" w14:textId="77777777" w:rsidR="008C36C8" w:rsidRPr="000C463D" w:rsidRDefault="008C36C8" w:rsidP="000C463D">
            <w:pPr>
              <w:jc w:val="center"/>
              <w:rPr>
                <w:b/>
                <w:color w:val="002060"/>
              </w:rPr>
            </w:pPr>
          </w:p>
        </w:tc>
        <w:tc>
          <w:tcPr>
            <w:tcW w:w="816" w:type="dxa"/>
          </w:tcPr>
          <w:p w14:paraId="2F58F784" w14:textId="77777777" w:rsidR="008C36C8" w:rsidRPr="000C463D" w:rsidRDefault="008C36C8" w:rsidP="000C463D">
            <w:pPr>
              <w:jc w:val="center"/>
              <w:rPr>
                <w:b/>
                <w:color w:val="002060"/>
              </w:rPr>
            </w:pPr>
          </w:p>
        </w:tc>
        <w:tc>
          <w:tcPr>
            <w:tcW w:w="2199" w:type="dxa"/>
          </w:tcPr>
          <w:p w14:paraId="031C427F" w14:textId="77777777" w:rsidR="008C36C8" w:rsidRPr="000C463D" w:rsidRDefault="008C36C8" w:rsidP="000C463D">
            <w:pPr>
              <w:jc w:val="center"/>
              <w:rPr>
                <w:b/>
                <w:color w:val="002060"/>
              </w:rPr>
            </w:pPr>
          </w:p>
        </w:tc>
        <w:tc>
          <w:tcPr>
            <w:tcW w:w="1592" w:type="dxa"/>
          </w:tcPr>
          <w:p w14:paraId="6E2FB6CF" w14:textId="77777777" w:rsidR="008C36C8" w:rsidRPr="000C463D" w:rsidRDefault="008C36C8" w:rsidP="000C463D">
            <w:pPr>
              <w:jc w:val="center"/>
              <w:rPr>
                <w:b/>
                <w:color w:val="002060"/>
              </w:rPr>
            </w:pPr>
          </w:p>
        </w:tc>
      </w:tr>
      <w:tr w:rsidR="000C463D" w:rsidRPr="000C463D" w14:paraId="3CA30080" w14:textId="77777777" w:rsidTr="000C463D">
        <w:trPr>
          <w:trHeight w:val="300"/>
          <w:jc w:val="center"/>
        </w:trPr>
        <w:tc>
          <w:tcPr>
            <w:tcW w:w="816" w:type="dxa"/>
          </w:tcPr>
          <w:p w14:paraId="07E8C37A" w14:textId="77777777" w:rsidR="008C36C8" w:rsidRPr="000C463D" w:rsidRDefault="008C36C8" w:rsidP="000C463D">
            <w:pPr>
              <w:jc w:val="center"/>
              <w:rPr>
                <w:b/>
                <w:color w:val="002060"/>
              </w:rPr>
            </w:pPr>
          </w:p>
        </w:tc>
        <w:tc>
          <w:tcPr>
            <w:tcW w:w="2199" w:type="dxa"/>
          </w:tcPr>
          <w:p w14:paraId="079FCB15" w14:textId="77777777" w:rsidR="008C36C8" w:rsidRPr="000C463D" w:rsidRDefault="008C36C8" w:rsidP="000C463D">
            <w:pPr>
              <w:jc w:val="center"/>
              <w:rPr>
                <w:b/>
                <w:color w:val="002060"/>
              </w:rPr>
            </w:pPr>
          </w:p>
        </w:tc>
        <w:tc>
          <w:tcPr>
            <w:tcW w:w="1592" w:type="dxa"/>
          </w:tcPr>
          <w:p w14:paraId="183E9B1B" w14:textId="77777777" w:rsidR="008C36C8" w:rsidRPr="000C463D" w:rsidRDefault="008C36C8" w:rsidP="000C463D">
            <w:pPr>
              <w:jc w:val="center"/>
              <w:rPr>
                <w:b/>
                <w:color w:val="002060"/>
              </w:rPr>
            </w:pPr>
          </w:p>
        </w:tc>
        <w:tc>
          <w:tcPr>
            <w:tcW w:w="816" w:type="dxa"/>
          </w:tcPr>
          <w:p w14:paraId="34D1104F" w14:textId="77777777" w:rsidR="008C36C8" w:rsidRPr="000C463D" w:rsidRDefault="008C36C8" w:rsidP="000C463D">
            <w:pPr>
              <w:jc w:val="center"/>
              <w:rPr>
                <w:b/>
                <w:color w:val="002060"/>
              </w:rPr>
            </w:pPr>
          </w:p>
        </w:tc>
        <w:tc>
          <w:tcPr>
            <w:tcW w:w="2199" w:type="dxa"/>
          </w:tcPr>
          <w:p w14:paraId="536B74B3" w14:textId="77777777" w:rsidR="008C36C8" w:rsidRPr="000C463D" w:rsidRDefault="008C36C8" w:rsidP="000C463D">
            <w:pPr>
              <w:jc w:val="center"/>
              <w:rPr>
                <w:b/>
                <w:color w:val="002060"/>
              </w:rPr>
            </w:pPr>
          </w:p>
        </w:tc>
        <w:tc>
          <w:tcPr>
            <w:tcW w:w="1592" w:type="dxa"/>
          </w:tcPr>
          <w:p w14:paraId="5C68D43D" w14:textId="77777777" w:rsidR="008C36C8" w:rsidRPr="000C463D" w:rsidRDefault="008C36C8" w:rsidP="000C463D">
            <w:pPr>
              <w:jc w:val="center"/>
              <w:rPr>
                <w:b/>
                <w:color w:val="002060"/>
              </w:rPr>
            </w:pPr>
          </w:p>
        </w:tc>
      </w:tr>
      <w:tr w:rsidR="000C463D" w:rsidRPr="000C463D" w14:paraId="43B994AF" w14:textId="77777777" w:rsidTr="000C463D">
        <w:trPr>
          <w:trHeight w:val="300"/>
          <w:jc w:val="center"/>
        </w:trPr>
        <w:tc>
          <w:tcPr>
            <w:tcW w:w="816" w:type="dxa"/>
          </w:tcPr>
          <w:p w14:paraId="54570E42" w14:textId="77777777" w:rsidR="008C36C8" w:rsidRPr="000C463D" w:rsidRDefault="008C36C8" w:rsidP="000C463D">
            <w:pPr>
              <w:jc w:val="center"/>
              <w:rPr>
                <w:b/>
                <w:color w:val="002060"/>
              </w:rPr>
            </w:pPr>
          </w:p>
        </w:tc>
        <w:tc>
          <w:tcPr>
            <w:tcW w:w="2199" w:type="dxa"/>
          </w:tcPr>
          <w:p w14:paraId="2ACAD910" w14:textId="77777777" w:rsidR="008C36C8" w:rsidRPr="000C463D" w:rsidRDefault="008C36C8" w:rsidP="000C463D">
            <w:pPr>
              <w:jc w:val="center"/>
              <w:rPr>
                <w:b/>
                <w:color w:val="002060"/>
              </w:rPr>
            </w:pPr>
          </w:p>
        </w:tc>
        <w:tc>
          <w:tcPr>
            <w:tcW w:w="1592" w:type="dxa"/>
          </w:tcPr>
          <w:p w14:paraId="42F6018C" w14:textId="77777777" w:rsidR="008C36C8" w:rsidRPr="000C463D" w:rsidRDefault="008C36C8" w:rsidP="000C463D">
            <w:pPr>
              <w:jc w:val="center"/>
              <w:rPr>
                <w:b/>
                <w:color w:val="002060"/>
              </w:rPr>
            </w:pPr>
          </w:p>
        </w:tc>
        <w:tc>
          <w:tcPr>
            <w:tcW w:w="816" w:type="dxa"/>
          </w:tcPr>
          <w:p w14:paraId="72A61D51" w14:textId="77777777" w:rsidR="008C36C8" w:rsidRPr="000C463D" w:rsidRDefault="008C36C8" w:rsidP="000C463D">
            <w:pPr>
              <w:jc w:val="center"/>
              <w:rPr>
                <w:b/>
                <w:color w:val="002060"/>
              </w:rPr>
            </w:pPr>
          </w:p>
        </w:tc>
        <w:tc>
          <w:tcPr>
            <w:tcW w:w="2199" w:type="dxa"/>
          </w:tcPr>
          <w:p w14:paraId="69BF94E0" w14:textId="77777777" w:rsidR="008C36C8" w:rsidRPr="000C463D" w:rsidRDefault="008C36C8" w:rsidP="000C463D">
            <w:pPr>
              <w:jc w:val="center"/>
              <w:rPr>
                <w:b/>
                <w:color w:val="002060"/>
              </w:rPr>
            </w:pPr>
          </w:p>
        </w:tc>
        <w:tc>
          <w:tcPr>
            <w:tcW w:w="1592" w:type="dxa"/>
          </w:tcPr>
          <w:p w14:paraId="75BF374E" w14:textId="77777777" w:rsidR="008C36C8" w:rsidRPr="000C463D" w:rsidRDefault="008C36C8" w:rsidP="000C463D">
            <w:pPr>
              <w:jc w:val="center"/>
              <w:rPr>
                <w:b/>
                <w:color w:val="002060"/>
              </w:rPr>
            </w:pPr>
          </w:p>
        </w:tc>
      </w:tr>
      <w:tr w:rsidR="000C463D" w:rsidRPr="000C463D" w14:paraId="1DBF37A9" w14:textId="77777777" w:rsidTr="000C463D">
        <w:trPr>
          <w:trHeight w:val="300"/>
          <w:jc w:val="center"/>
        </w:trPr>
        <w:tc>
          <w:tcPr>
            <w:tcW w:w="816" w:type="dxa"/>
          </w:tcPr>
          <w:p w14:paraId="4189E666" w14:textId="77777777" w:rsidR="008C36C8" w:rsidRPr="000C463D" w:rsidRDefault="008C36C8" w:rsidP="000C463D">
            <w:pPr>
              <w:jc w:val="center"/>
              <w:rPr>
                <w:b/>
                <w:color w:val="002060"/>
              </w:rPr>
            </w:pPr>
          </w:p>
        </w:tc>
        <w:tc>
          <w:tcPr>
            <w:tcW w:w="2199" w:type="dxa"/>
          </w:tcPr>
          <w:p w14:paraId="6258B550" w14:textId="77777777" w:rsidR="008C36C8" w:rsidRPr="000C463D" w:rsidRDefault="008C36C8" w:rsidP="000C463D">
            <w:pPr>
              <w:jc w:val="center"/>
              <w:rPr>
                <w:b/>
                <w:color w:val="002060"/>
              </w:rPr>
            </w:pPr>
          </w:p>
        </w:tc>
        <w:tc>
          <w:tcPr>
            <w:tcW w:w="1592" w:type="dxa"/>
          </w:tcPr>
          <w:p w14:paraId="0030AB3D" w14:textId="77777777" w:rsidR="008C36C8" w:rsidRPr="000C463D" w:rsidRDefault="008C36C8" w:rsidP="000C463D">
            <w:pPr>
              <w:jc w:val="center"/>
              <w:rPr>
                <w:b/>
                <w:color w:val="002060"/>
              </w:rPr>
            </w:pPr>
          </w:p>
        </w:tc>
        <w:tc>
          <w:tcPr>
            <w:tcW w:w="816" w:type="dxa"/>
          </w:tcPr>
          <w:p w14:paraId="6625E939" w14:textId="77777777" w:rsidR="008C36C8" w:rsidRPr="000C463D" w:rsidRDefault="008C36C8" w:rsidP="000C463D">
            <w:pPr>
              <w:jc w:val="center"/>
              <w:rPr>
                <w:b/>
                <w:color w:val="002060"/>
              </w:rPr>
            </w:pPr>
          </w:p>
        </w:tc>
        <w:tc>
          <w:tcPr>
            <w:tcW w:w="2199" w:type="dxa"/>
          </w:tcPr>
          <w:p w14:paraId="57711409" w14:textId="77777777" w:rsidR="008C36C8" w:rsidRPr="000C463D" w:rsidRDefault="008C36C8" w:rsidP="000C463D">
            <w:pPr>
              <w:jc w:val="center"/>
              <w:rPr>
                <w:b/>
                <w:color w:val="002060"/>
              </w:rPr>
            </w:pPr>
          </w:p>
        </w:tc>
        <w:tc>
          <w:tcPr>
            <w:tcW w:w="1592" w:type="dxa"/>
          </w:tcPr>
          <w:p w14:paraId="281A8DD0" w14:textId="77777777" w:rsidR="008C36C8" w:rsidRPr="000C463D" w:rsidRDefault="008C36C8" w:rsidP="000C463D">
            <w:pPr>
              <w:jc w:val="center"/>
              <w:rPr>
                <w:b/>
                <w:color w:val="002060"/>
              </w:rPr>
            </w:pPr>
          </w:p>
        </w:tc>
      </w:tr>
      <w:tr w:rsidR="000C463D" w:rsidRPr="000C463D" w14:paraId="0C25B3AB" w14:textId="77777777" w:rsidTr="000C463D">
        <w:trPr>
          <w:trHeight w:val="300"/>
          <w:jc w:val="center"/>
        </w:trPr>
        <w:tc>
          <w:tcPr>
            <w:tcW w:w="816" w:type="dxa"/>
          </w:tcPr>
          <w:p w14:paraId="4BC712BB" w14:textId="77777777" w:rsidR="008C36C8" w:rsidRPr="000C463D" w:rsidRDefault="008C36C8" w:rsidP="000C463D">
            <w:pPr>
              <w:jc w:val="center"/>
              <w:rPr>
                <w:b/>
                <w:color w:val="002060"/>
              </w:rPr>
            </w:pPr>
          </w:p>
        </w:tc>
        <w:tc>
          <w:tcPr>
            <w:tcW w:w="2199" w:type="dxa"/>
          </w:tcPr>
          <w:p w14:paraId="2F265C96" w14:textId="77777777" w:rsidR="008C36C8" w:rsidRPr="000C463D" w:rsidRDefault="008C36C8" w:rsidP="000C463D">
            <w:pPr>
              <w:jc w:val="center"/>
              <w:rPr>
                <w:b/>
                <w:color w:val="002060"/>
              </w:rPr>
            </w:pPr>
          </w:p>
        </w:tc>
        <w:tc>
          <w:tcPr>
            <w:tcW w:w="1592" w:type="dxa"/>
          </w:tcPr>
          <w:p w14:paraId="6DBAB95C" w14:textId="77777777" w:rsidR="008C36C8" w:rsidRPr="000C463D" w:rsidRDefault="008C36C8" w:rsidP="000C463D">
            <w:pPr>
              <w:jc w:val="center"/>
              <w:rPr>
                <w:b/>
                <w:color w:val="002060"/>
              </w:rPr>
            </w:pPr>
          </w:p>
        </w:tc>
        <w:tc>
          <w:tcPr>
            <w:tcW w:w="816" w:type="dxa"/>
          </w:tcPr>
          <w:p w14:paraId="2F65FA94" w14:textId="77777777" w:rsidR="008C36C8" w:rsidRPr="000C463D" w:rsidRDefault="008C36C8" w:rsidP="000C463D">
            <w:pPr>
              <w:jc w:val="center"/>
              <w:rPr>
                <w:b/>
                <w:color w:val="002060"/>
              </w:rPr>
            </w:pPr>
          </w:p>
        </w:tc>
        <w:tc>
          <w:tcPr>
            <w:tcW w:w="2199" w:type="dxa"/>
          </w:tcPr>
          <w:p w14:paraId="764AD8DA" w14:textId="77777777" w:rsidR="008C36C8" w:rsidRPr="000C463D" w:rsidRDefault="008C36C8" w:rsidP="000C463D">
            <w:pPr>
              <w:jc w:val="center"/>
              <w:rPr>
                <w:b/>
                <w:color w:val="002060"/>
              </w:rPr>
            </w:pPr>
          </w:p>
        </w:tc>
        <w:tc>
          <w:tcPr>
            <w:tcW w:w="1592" w:type="dxa"/>
          </w:tcPr>
          <w:p w14:paraId="306E2246" w14:textId="77777777" w:rsidR="008C36C8" w:rsidRPr="000C463D" w:rsidRDefault="008C36C8" w:rsidP="000C463D">
            <w:pPr>
              <w:jc w:val="center"/>
              <w:rPr>
                <w:b/>
                <w:color w:val="002060"/>
              </w:rPr>
            </w:pPr>
          </w:p>
        </w:tc>
      </w:tr>
      <w:tr w:rsidR="000C463D" w:rsidRPr="000C463D" w14:paraId="0C31A09C" w14:textId="77777777" w:rsidTr="000C463D">
        <w:trPr>
          <w:trHeight w:val="300"/>
          <w:jc w:val="center"/>
        </w:trPr>
        <w:tc>
          <w:tcPr>
            <w:tcW w:w="816" w:type="dxa"/>
          </w:tcPr>
          <w:p w14:paraId="1D6A719A" w14:textId="77777777" w:rsidR="008C36C8" w:rsidRPr="000C463D" w:rsidRDefault="008C36C8" w:rsidP="000C463D">
            <w:pPr>
              <w:jc w:val="center"/>
              <w:rPr>
                <w:b/>
                <w:color w:val="002060"/>
              </w:rPr>
            </w:pPr>
          </w:p>
        </w:tc>
        <w:tc>
          <w:tcPr>
            <w:tcW w:w="2199" w:type="dxa"/>
          </w:tcPr>
          <w:p w14:paraId="1794E98E" w14:textId="77777777" w:rsidR="008C36C8" w:rsidRPr="000C463D" w:rsidRDefault="008C36C8" w:rsidP="000C463D">
            <w:pPr>
              <w:jc w:val="center"/>
              <w:rPr>
                <w:b/>
                <w:color w:val="002060"/>
              </w:rPr>
            </w:pPr>
          </w:p>
        </w:tc>
        <w:tc>
          <w:tcPr>
            <w:tcW w:w="1592" w:type="dxa"/>
          </w:tcPr>
          <w:p w14:paraId="46D0A070" w14:textId="77777777" w:rsidR="008C36C8" w:rsidRPr="000C463D" w:rsidRDefault="008C36C8" w:rsidP="000C463D">
            <w:pPr>
              <w:jc w:val="center"/>
              <w:rPr>
                <w:b/>
                <w:color w:val="002060"/>
              </w:rPr>
            </w:pPr>
          </w:p>
        </w:tc>
        <w:tc>
          <w:tcPr>
            <w:tcW w:w="816" w:type="dxa"/>
          </w:tcPr>
          <w:p w14:paraId="4CA7B6D6" w14:textId="77777777" w:rsidR="008C36C8" w:rsidRPr="000C463D" w:rsidRDefault="008C36C8" w:rsidP="000C463D">
            <w:pPr>
              <w:jc w:val="center"/>
              <w:rPr>
                <w:b/>
                <w:color w:val="002060"/>
              </w:rPr>
            </w:pPr>
          </w:p>
        </w:tc>
        <w:tc>
          <w:tcPr>
            <w:tcW w:w="2199" w:type="dxa"/>
          </w:tcPr>
          <w:p w14:paraId="591E1AE3" w14:textId="77777777" w:rsidR="008C36C8" w:rsidRPr="000C463D" w:rsidRDefault="008C36C8" w:rsidP="000C463D">
            <w:pPr>
              <w:jc w:val="center"/>
              <w:rPr>
                <w:b/>
                <w:color w:val="002060"/>
              </w:rPr>
            </w:pPr>
          </w:p>
        </w:tc>
        <w:tc>
          <w:tcPr>
            <w:tcW w:w="1592" w:type="dxa"/>
          </w:tcPr>
          <w:p w14:paraId="72FA6CEC" w14:textId="77777777" w:rsidR="008C36C8" w:rsidRPr="000C463D" w:rsidRDefault="008C36C8" w:rsidP="000C463D">
            <w:pPr>
              <w:jc w:val="center"/>
              <w:rPr>
                <w:b/>
                <w:color w:val="002060"/>
              </w:rPr>
            </w:pPr>
          </w:p>
        </w:tc>
      </w:tr>
      <w:tr w:rsidR="000C463D" w:rsidRPr="000C463D" w14:paraId="28F5FC40" w14:textId="77777777" w:rsidTr="000C463D">
        <w:trPr>
          <w:trHeight w:val="300"/>
          <w:jc w:val="center"/>
        </w:trPr>
        <w:tc>
          <w:tcPr>
            <w:tcW w:w="816" w:type="dxa"/>
          </w:tcPr>
          <w:p w14:paraId="66EB3259" w14:textId="77777777" w:rsidR="008C36C8" w:rsidRPr="000C463D" w:rsidRDefault="008C36C8" w:rsidP="000C463D">
            <w:pPr>
              <w:jc w:val="center"/>
              <w:rPr>
                <w:b/>
                <w:color w:val="002060"/>
              </w:rPr>
            </w:pPr>
          </w:p>
        </w:tc>
        <w:tc>
          <w:tcPr>
            <w:tcW w:w="2199" w:type="dxa"/>
          </w:tcPr>
          <w:p w14:paraId="67F76A94" w14:textId="77777777" w:rsidR="008C36C8" w:rsidRPr="000C463D" w:rsidRDefault="008C36C8" w:rsidP="000C463D">
            <w:pPr>
              <w:jc w:val="center"/>
              <w:rPr>
                <w:b/>
                <w:color w:val="002060"/>
              </w:rPr>
            </w:pPr>
          </w:p>
        </w:tc>
        <w:tc>
          <w:tcPr>
            <w:tcW w:w="1592" w:type="dxa"/>
          </w:tcPr>
          <w:p w14:paraId="19C09F56" w14:textId="77777777" w:rsidR="008C36C8" w:rsidRPr="000C463D" w:rsidRDefault="008C36C8" w:rsidP="000C463D">
            <w:pPr>
              <w:jc w:val="center"/>
              <w:rPr>
                <w:b/>
                <w:color w:val="002060"/>
              </w:rPr>
            </w:pPr>
          </w:p>
        </w:tc>
        <w:tc>
          <w:tcPr>
            <w:tcW w:w="816" w:type="dxa"/>
          </w:tcPr>
          <w:p w14:paraId="0DAD6B7B" w14:textId="77777777" w:rsidR="008C36C8" w:rsidRPr="000C463D" w:rsidRDefault="008C36C8" w:rsidP="000C463D">
            <w:pPr>
              <w:jc w:val="center"/>
              <w:rPr>
                <w:b/>
                <w:color w:val="002060"/>
              </w:rPr>
            </w:pPr>
          </w:p>
        </w:tc>
        <w:tc>
          <w:tcPr>
            <w:tcW w:w="2199" w:type="dxa"/>
          </w:tcPr>
          <w:p w14:paraId="5100FADD" w14:textId="77777777" w:rsidR="008C36C8" w:rsidRPr="000C463D" w:rsidRDefault="008C36C8" w:rsidP="000C463D">
            <w:pPr>
              <w:jc w:val="center"/>
              <w:rPr>
                <w:b/>
                <w:color w:val="002060"/>
              </w:rPr>
            </w:pPr>
          </w:p>
        </w:tc>
        <w:tc>
          <w:tcPr>
            <w:tcW w:w="1592" w:type="dxa"/>
          </w:tcPr>
          <w:p w14:paraId="2DA4DE6E" w14:textId="77777777" w:rsidR="008C36C8" w:rsidRPr="000C463D" w:rsidRDefault="008C36C8" w:rsidP="000C463D">
            <w:pPr>
              <w:jc w:val="center"/>
              <w:rPr>
                <w:b/>
                <w:color w:val="002060"/>
              </w:rPr>
            </w:pPr>
          </w:p>
        </w:tc>
      </w:tr>
      <w:tr w:rsidR="000C463D" w:rsidRPr="000C463D" w14:paraId="2350FD22" w14:textId="77777777" w:rsidTr="000C463D">
        <w:trPr>
          <w:trHeight w:val="300"/>
          <w:jc w:val="center"/>
        </w:trPr>
        <w:tc>
          <w:tcPr>
            <w:tcW w:w="816" w:type="dxa"/>
          </w:tcPr>
          <w:p w14:paraId="7FDAF85D" w14:textId="77777777" w:rsidR="008C36C8" w:rsidRPr="000C463D" w:rsidRDefault="008C36C8" w:rsidP="000C463D">
            <w:pPr>
              <w:jc w:val="center"/>
              <w:rPr>
                <w:b/>
                <w:color w:val="002060"/>
              </w:rPr>
            </w:pPr>
          </w:p>
        </w:tc>
        <w:tc>
          <w:tcPr>
            <w:tcW w:w="2199" w:type="dxa"/>
          </w:tcPr>
          <w:p w14:paraId="0E77152E" w14:textId="77777777" w:rsidR="008C36C8" w:rsidRPr="000C463D" w:rsidRDefault="008C36C8" w:rsidP="000C463D">
            <w:pPr>
              <w:jc w:val="center"/>
              <w:rPr>
                <w:b/>
                <w:color w:val="002060"/>
              </w:rPr>
            </w:pPr>
          </w:p>
        </w:tc>
        <w:tc>
          <w:tcPr>
            <w:tcW w:w="1592" w:type="dxa"/>
          </w:tcPr>
          <w:p w14:paraId="09742FE6" w14:textId="77777777" w:rsidR="008C36C8" w:rsidRPr="000C463D" w:rsidRDefault="008C36C8" w:rsidP="000C463D">
            <w:pPr>
              <w:jc w:val="center"/>
              <w:rPr>
                <w:b/>
                <w:color w:val="002060"/>
              </w:rPr>
            </w:pPr>
          </w:p>
        </w:tc>
        <w:tc>
          <w:tcPr>
            <w:tcW w:w="816" w:type="dxa"/>
          </w:tcPr>
          <w:p w14:paraId="495E4825" w14:textId="77777777" w:rsidR="008C36C8" w:rsidRPr="000C463D" w:rsidRDefault="008C36C8" w:rsidP="000C463D">
            <w:pPr>
              <w:jc w:val="center"/>
              <w:rPr>
                <w:b/>
                <w:color w:val="002060"/>
              </w:rPr>
            </w:pPr>
          </w:p>
        </w:tc>
        <w:tc>
          <w:tcPr>
            <w:tcW w:w="2199" w:type="dxa"/>
          </w:tcPr>
          <w:p w14:paraId="4102991F" w14:textId="77777777" w:rsidR="008C36C8" w:rsidRPr="000C463D" w:rsidRDefault="008C36C8" w:rsidP="000C463D">
            <w:pPr>
              <w:jc w:val="center"/>
              <w:rPr>
                <w:b/>
                <w:color w:val="002060"/>
              </w:rPr>
            </w:pPr>
          </w:p>
        </w:tc>
        <w:tc>
          <w:tcPr>
            <w:tcW w:w="1592" w:type="dxa"/>
          </w:tcPr>
          <w:p w14:paraId="1BB90066" w14:textId="77777777" w:rsidR="008C36C8" w:rsidRPr="000C463D" w:rsidRDefault="008C36C8" w:rsidP="000C463D">
            <w:pPr>
              <w:jc w:val="center"/>
              <w:rPr>
                <w:b/>
                <w:color w:val="002060"/>
              </w:rPr>
            </w:pPr>
          </w:p>
        </w:tc>
      </w:tr>
      <w:tr w:rsidR="000C463D" w:rsidRPr="000C463D" w14:paraId="28A11B51" w14:textId="77777777" w:rsidTr="000C463D">
        <w:trPr>
          <w:trHeight w:val="300"/>
          <w:jc w:val="center"/>
        </w:trPr>
        <w:tc>
          <w:tcPr>
            <w:tcW w:w="816" w:type="dxa"/>
          </w:tcPr>
          <w:p w14:paraId="750BBE0A" w14:textId="77777777" w:rsidR="008C36C8" w:rsidRPr="000C463D" w:rsidRDefault="008C36C8" w:rsidP="000C463D">
            <w:pPr>
              <w:jc w:val="center"/>
              <w:rPr>
                <w:b/>
                <w:color w:val="002060"/>
              </w:rPr>
            </w:pPr>
          </w:p>
        </w:tc>
        <w:tc>
          <w:tcPr>
            <w:tcW w:w="2199" w:type="dxa"/>
          </w:tcPr>
          <w:p w14:paraId="5E868AC7" w14:textId="77777777" w:rsidR="008C36C8" w:rsidRPr="000C463D" w:rsidRDefault="008C36C8" w:rsidP="000C463D">
            <w:pPr>
              <w:jc w:val="center"/>
              <w:rPr>
                <w:b/>
                <w:color w:val="002060"/>
              </w:rPr>
            </w:pPr>
          </w:p>
        </w:tc>
        <w:tc>
          <w:tcPr>
            <w:tcW w:w="1592" w:type="dxa"/>
          </w:tcPr>
          <w:p w14:paraId="6A86EBF4" w14:textId="77777777" w:rsidR="008C36C8" w:rsidRPr="000C463D" w:rsidRDefault="008C36C8" w:rsidP="000C463D">
            <w:pPr>
              <w:jc w:val="center"/>
              <w:rPr>
                <w:b/>
                <w:color w:val="002060"/>
              </w:rPr>
            </w:pPr>
          </w:p>
        </w:tc>
        <w:tc>
          <w:tcPr>
            <w:tcW w:w="816" w:type="dxa"/>
          </w:tcPr>
          <w:p w14:paraId="5516CC8D" w14:textId="77777777" w:rsidR="008C36C8" w:rsidRPr="000C463D" w:rsidRDefault="008C36C8" w:rsidP="000C463D">
            <w:pPr>
              <w:jc w:val="center"/>
              <w:rPr>
                <w:b/>
                <w:color w:val="002060"/>
              </w:rPr>
            </w:pPr>
          </w:p>
        </w:tc>
        <w:tc>
          <w:tcPr>
            <w:tcW w:w="2199" w:type="dxa"/>
          </w:tcPr>
          <w:p w14:paraId="66B2200D" w14:textId="77777777" w:rsidR="008C36C8" w:rsidRPr="000C463D" w:rsidRDefault="008C36C8" w:rsidP="000C463D">
            <w:pPr>
              <w:jc w:val="center"/>
              <w:rPr>
                <w:b/>
                <w:color w:val="002060"/>
              </w:rPr>
            </w:pPr>
          </w:p>
        </w:tc>
        <w:tc>
          <w:tcPr>
            <w:tcW w:w="1592" w:type="dxa"/>
          </w:tcPr>
          <w:p w14:paraId="5A8482F7" w14:textId="77777777" w:rsidR="008C36C8" w:rsidRPr="000C463D" w:rsidRDefault="008C36C8" w:rsidP="000C463D">
            <w:pPr>
              <w:jc w:val="center"/>
              <w:rPr>
                <w:b/>
                <w:color w:val="002060"/>
              </w:rPr>
            </w:pPr>
          </w:p>
        </w:tc>
      </w:tr>
      <w:tr w:rsidR="000C463D" w:rsidRPr="000C463D" w14:paraId="397CF08A" w14:textId="77777777" w:rsidTr="000C463D">
        <w:trPr>
          <w:trHeight w:val="300"/>
          <w:jc w:val="center"/>
        </w:trPr>
        <w:tc>
          <w:tcPr>
            <w:tcW w:w="816" w:type="dxa"/>
          </w:tcPr>
          <w:p w14:paraId="47A1C73F" w14:textId="77777777" w:rsidR="008C36C8" w:rsidRPr="000C463D" w:rsidRDefault="008C36C8" w:rsidP="000C463D">
            <w:pPr>
              <w:jc w:val="center"/>
              <w:rPr>
                <w:b/>
                <w:color w:val="002060"/>
              </w:rPr>
            </w:pPr>
          </w:p>
        </w:tc>
        <w:tc>
          <w:tcPr>
            <w:tcW w:w="2199" w:type="dxa"/>
          </w:tcPr>
          <w:p w14:paraId="2465870B" w14:textId="77777777" w:rsidR="008C36C8" w:rsidRPr="000C463D" w:rsidRDefault="008C36C8" w:rsidP="000C463D">
            <w:pPr>
              <w:jc w:val="center"/>
              <w:rPr>
                <w:b/>
                <w:color w:val="002060"/>
              </w:rPr>
            </w:pPr>
          </w:p>
        </w:tc>
        <w:tc>
          <w:tcPr>
            <w:tcW w:w="1592" w:type="dxa"/>
          </w:tcPr>
          <w:p w14:paraId="65FA6B97" w14:textId="77777777" w:rsidR="008C36C8" w:rsidRPr="000C463D" w:rsidRDefault="008C36C8" w:rsidP="000C463D">
            <w:pPr>
              <w:jc w:val="center"/>
              <w:rPr>
                <w:b/>
                <w:color w:val="002060"/>
              </w:rPr>
            </w:pPr>
          </w:p>
        </w:tc>
        <w:tc>
          <w:tcPr>
            <w:tcW w:w="816" w:type="dxa"/>
          </w:tcPr>
          <w:p w14:paraId="52FE5B58" w14:textId="77777777" w:rsidR="008C36C8" w:rsidRPr="000C463D" w:rsidRDefault="008C36C8" w:rsidP="000C463D">
            <w:pPr>
              <w:jc w:val="center"/>
              <w:rPr>
                <w:b/>
                <w:color w:val="002060"/>
              </w:rPr>
            </w:pPr>
          </w:p>
        </w:tc>
        <w:tc>
          <w:tcPr>
            <w:tcW w:w="2199" w:type="dxa"/>
          </w:tcPr>
          <w:p w14:paraId="0303107F" w14:textId="77777777" w:rsidR="008C36C8" w:rsidRPr="000C463D" w:rsidRDefault="008C36C8" w:rsidP="000C463D">
            <w:pPr>
              <w:jc w:val="center"/>
              <w:rPr>
                <w:b/>
                <w:color w:val="002060"/>
              </w:rPr>
            </w:pPr>
          </w:p>
        </w:tc>
        <w:tc>
          <w:tcPr>
            <w:tcW w:w="1592" w:type="dxa"/>
          </w:tcPr>
          <w:p w14:paraId="279C7D3A" w14:textId="77777777" w:rsidR="008C36C8" w:rsidRPr="000C463D" w:rsidRDefault="008C36C8" w:rsidP="000C463D">
            <w:pPr>
              <w:jc w:val="center"/>
              <w:rPr>
                <w:b/>
                <w:color w:val="002060"/>
              </w:rPr>
            </w:pPr>
          </w:p>
        </w:tc>
      </w:tr>
      <w:tr w:rsidR="000C463D" w:rsidRPr="000C463D" w14:paraId="4E162066" w14:textId="77777777" w:rsidTr="000C463D">
        <w:trPr>
          <w:trHeight w:val="300"/>
          <w:jc w:val="center"/>
        </w:trPr>
        <w:tc>
          <w:tcPr>
            <w:tcW w:w="816" w:type="dxa"/>
          </w:tcPr>
          <w:p w14:paraId="0924C025" w14:textId="77777777" w:rsidR="008C36C8" w:rsidRPr="000C463D" w:rsidRDefault="008C36C8" w:rsidP="000C463D">
            <w:pPr>
              <w:jc w:val="center"/>
              <w:rPr>
                <w:b/>
                <w:color w:val="002060"/>
              </w:rPr>
            </w:pPr>
          </w:p>
        </w:tc>
        <w:tc>
          <w:tcPr>
            <w:tcW w:w="2199" w:type="dxa"/>
          </w:tcPr>
          <w:p w14:paraId="61EBEF08" w14:textId="77777777" w:rsidR="008C36C8" w:rsidRPr="000C463D" w:rsidRDefault="008C36C8" w:rsidP="000C463D">
            <w:pPr>
              <w:jc w:val="center"/>
              <w:rPr>
                <w:b/>
                <w:color w:val="002060"/>
              </w:rPr>
            </w:pPr>
          </w:p>
        </w:tc>
        <w:tc>
          <w:tcPr>
            <w:tcW w:w="1592" w:type="dxa"/>
          </w:tcPr>
          <w:p w14:paraId="333DEA76" w14:textId="77777777" w:rsidR="008C36C8" w:rsidRPr="000C463D" w:rsidRDefault="008C36C8" w:rsidP="000C463D">
            <w:pPr>
              <w:jc w:val="center"/>
              <w:rPr>
                <w:b/>
                <w:color w:val="002060"/>
              </w:rPr>
            </w:pPr>
          </w:p>
        </w:tc>
        <w:tc>
          <w:tcPr>
            <w:tcW w:w="816" w:type="dxa"/>
          </w:tcPr>
          <w:p w14:paraId="69588190" w14:textId="77777777" w:rsidR="008C36C8" w:rsidRPr="000C463D" w:rsidRDefault="008C36C8" w:rsidP="000C463D">
            <w:pPr>
              <w:jc w:val="center"/>
              <w:rPr>
                <w:b/>
                <w:color w:val="002060"/>
              </w:rPr>
            </w:pPr>
          </w:p>
        </w:tc>
        <w:tc>
          <w:tcPr>
            <w:tcW w:w="2199" w:type="dxa"/>
          </w:tcPr>
          <w:p w14:paraId="036F6335" w14:textId="77777777" w:rsidR="008C36C8" w:rsidRPr="000C463D" w:rsidRDefault="008C36C8" w:rsidP="000C463D">
            <w:pPr>
              <w:jc w:val="center"/>
              <w:rPr>
                <w:b/>
                <w:color w:val="002060"/>
              </w:rPr>
            </w:pPr>
          </w:p>
        </w:tc>
        <w:tc>
          <w:tcPr>
            <w:tcW w:w="1592" w:type="dxa"/>
          </w:tcPr>
          <w:p w14:paraId="633D9F53" w14:textId="77777777" w:rsidR="008C36C8" w:rsidRPr="000C463D" w:rsidRDefault="008C36C8" w:rsidP="000C463D">
            <w:pPr>
              <w:jc w:val="center"/>
              <w:rPr>
                <w:b/>
                <w:color w:val="002060"/>
              </w:rPr>
            </w:pPr>
          </w:p>
        </w:tc>
      </w:tr>
      <w:tr w:rsidR="000C463D" w:rsidRPr="000C463D" w14:paraId="2D9D9354" w14:textId="77777777" w:rsidTr="000C463D">
        <w:trPr>
          <w:trHeight w:val="300"/>
          <w:jc w:val="center"/>
        </w:trPr>
        <w:tc>
          <w:tcPr>
            <w:tcW w:w="816" w:type="dxa"/>
          </w:tcPr>
          <w:p w14:paraId="41E5BC73" w14:textId="77777777" w:rsidR="008C36C8" w:rsidRPr="000C463D" w:rsidRDefault="008C36C8" w:rsidP="000C463D">
            <w:pPr>
              <w:jc w:val="center"/>
              <w:rPr>
                <w:b/>
                <w:color w:val="002060"/>
              </w:rPr>
            </w:pPr>
          </w:p>
        </w:tc>
        <w:tc>
          <w:tcPr>
            <w:tcW w:w="2199" w:type="dxa"/>
          </w:tcPr>
          <w:p w14:paraId="257B67FD" w14:textId="77777777" w:rsidR="008C36C8" w:rsidRPr="000C463D" w:rsidRDefault="008C36C8" w:rsidP="000C463D">
            <w:pPr>
              <w:jc w:val="center"/>
              <w:rPr>
                <w:b/>
                <w:color w:val="002060"/>
              </w:rPr>
            </w:pPr>
          </w:p>
        </w:tc>
        <w:tc>
          <w:tcPr>
            <w:tcW w:w="1592" w:type="dxa"/>
          </w:tcPr>
          <w:p w14:paraId="0A511115" w14:textId="77777777" w:rsidR="008C36C8" w:rsidRPr="000C463D" w:rsidRDefault="008C36C8" w:rsidP="000C463D">
            <w:pPr>
              <w:jc w:val="center"/>
              <w:rPr>
                <w:b/>
                <w:color w:val="002060"/>
              </w:rPr>
            </w:pPr>
          </w:p>
        </w:tc>
        <w:tc>
          <w:tcPr>
            <w:tcW w:w="816" w:type="dxa"/>
          </w:tcPr>
          <w:p w14:paraId="630900A2" w14:textId="77777777" w:rsidR="008C36C8" w:rsidRPr="000C463D" w:rsidRDefault="008C36C8" w:rsidP="000C463D">
            <w:pPr>
              <w:jc w:val="center"/>
              <w:rPr>
                <w:b/>
                <w:color w:val="002060"/>
              </w:rPr>
            </w:pPr>
          </w:p>
        </w:tc>
        <w:tc>
          <w:tcPr>
            <w:tcW w:w="2199" w:type="dxa"/>
          </w:tcPr>
          <w:p w14:paraId="6B6A34EB" w14:textId="77777777" w:rsidR="008C36C8" w:rsidRPr="000C463D" w:rsidRDefault="008C36C8" w:rsidP="000C463D">
            <w:pPr>
              <w:jc w:val="center"/>
              <w:rPr>
                <w:b/>
                <w:color w:val="002060"/>
              </w:rPr>
            </w:pPr>
          </w:p>
        </w:tc>
        <w:tc>
          <w:tcPr>
            <w:tcW w:w="1592" w:type="dxa"/>
          </w:tcPr>
          <w:p w14:paraId="647D150E" w14:textId="77777777" w:rsidR="008C36C8" w:rsidRPr="000C463D" w:rsidRDefault="008C36C8" w:rsidP="000C463D">
            <w:pPr>
              <w:jc w:val="center"/>
              <w:rPr>
                <w:b/>
                <w:color w:val="002060"/>
              </w:rPr>
            </w:pPr>
          </w:p>
        </w:tc>
      </w:tr>
    </w:tbl>
    <w:p w14:paraId="1129BDCF" w14:textId="77777777" w:rsidR="008C36C8" w:rsidRPr="000C463D" w:rsidRDefault="008C36C8" w:rsidP="008C36C8">
      <w:pPr>
        <w:rPr>
          <w:color w:val="002060"/>
        </w:rPr>
      </w:pPr>
      <w:r w:rsidRPr="000C463D">
        <w:rPr>
          <w:color w:val="002060"/>
        </w:rPr>
        <w:t xml:space="preserve"> </w:t>
      </w:r>
    </w:p>
    <w:p w14:paraId="09635BD6" w14:textId="77777777" w:rsidR="008C36C8" w:rsidRPr="000C463D" w:rsidRDefault="008C36C8" w:rsidP="008C36C8">
      <w:pPr>
        <w:rPr>
          <w:color w:val="002060"/>
        </w:rPr>
      </w:pPr>
    </w:p>
    <w:p w14:paraId="43C6C59B" w14:textId="77777777" w:rsidR="008C36C8" w:rsidRPr="000C463D" w:rsidRDefault="008C36C8" w:rsidP="008C36C8">
      <w:pPr>
        <w:rPr>
          <w:color w:val="002060"/>
        </w:rPr>
      </w:pPr>
    </w:p>
    <w:p w14:paraId="3B97B33C" w14:textId="77777777" w:rsidR="008C36C8" w:rsidRPr="000C463D" w:rsidRDefault="008C36C8" w:rsidP="008C36C8">
      <w:pPr>
        <w:rPr>
          <w:color w:val="002060"/>
        </w:rPr>
      </w:pPr>
    </w:p>
    <w:p w14:paraId="45C3DC2A" w14:textId="77777777" w:rsidR="008C36C8" w:rsidRPr="000C463D" w:rsidRDefault="008C36C8" w:rsidP="008C36C8">
      <w:pPr>
        <w:jc w:val="both"/>
        <w:rPr>
          <w:color w:val="002060"/>
        </w:rPr>
      </w:pPr>
    </w:p>
    <w:sectPr w:rsidR="008C36C8" w:rsidRPr="000C463D">
      <w:headerReference w:type="default" r:id="rId1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D1A15" w14:textId="77777777" w:rsidR="003D4049" w:rsidRDefault="003D4049">
      <w:r>
        <w:separator/>
      </w:r>
    </w:p>
  </w:endnote>
  <w:endnote w:type="continuationSeparator" w:id="0">
    <w:p w14:paraId="156207F6" w14:textId="77777777" w:rsidR="003D4049" w:rsidRDefault="003D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DC5E9" w14:textId="77777777" w:rsidR="003D4049" w:rsidRDefault="003D4049">
      <w:r>
        <w:separator/>
      </w:r>
    </w:p>
  </w:footnote>
  <w:footnote w:type="continuationSeparator" w:id="0">
    <w:p w14:paraId="3D96354D" w14:textId="77777777" w:rsidR="003D4049" w:rsidRDefault="003D4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6D392" w14:textId="73A90D88" w:rsidR="000C463D" w:rsidRDefault="000C463D">
    <w:pPr>
      <w:pStyle w:val="Zhlav"/>
      <w:jc w:val="center"/>
      <w:rPr>
        <w:rFonts w:ascii="Arial Narrow" w:hAnsi="Arial Narrow"/>
        <w:sz w:val="18"/>
      </w:rPr>
    </w:pPr>
    <w:r w:rsidRPr="000C463D">
      <w:rPr>
        <w:b/>
        <w:bCs/>
        <w:color w:val="F2F2F2" w:themeColor="background1" w:themeShade="F2"/>
        <w:sz w:val="24"/>
        <w:szCs w:val="24"/>
      </w:rPr>
      <w:t>Základní škola Kuřim, Jungmannova</w:t>
    </w:r>
    <w:r w:rsidRPr="000C463D">
      <w:rPr>
        <w:rFonts w:ascii="Arial Narrow" w:hAnsi="Arial Narrow"/>
        <w:color w:val="F2F2F2" w:themeColor="background1" w:themeShade="F2"/>
        <w:sz w:val="18"/>
      </w:rPr>
      <w:t xml:space="preserve">                 </w:t>
    </w:r>
    <w:r>
      <w:rPr>
        <w:rStyle w:val="slostrnky"/>
        <w:rFonts w:ascii="Arial Narrow" w:hAnsi="Arial Narrow"/>
        <w:bCs/>
        <w:sz w:val="18"/>
      </w:rPr>
      <w:fldChar w:fldCharType="begin"/>
    </w:r>
    <w:r>
      <w:rPr>
        <w:rStyle w:val="slostrnky"/>
        <w:rFonts w:ascii="Arial Narrow" w:hAnsi="Arial Narrow"/>
        <w:bCs/>
        <w:sz w:val="18"/>
      </w:rPr>
      <w:instrText xml:space="preserve"> PAGE </w:instrText>
    </w:r>
    <w:r>
      <w:rPr>
        <w:rStyle w:val="slostrnky"/>
        <w:rFonts w:ascii="Arial Narrow" w:hAnsi="Arial Narrow"/>
        <w:bCs/>
        <w:sz w:val="18"/>
      </w:rPr>
      <w:fldChar w:fldCharType="separate"/>
    </w:r>
    <w:r w:rsidR="00456225">
      <w:rPr>
        <w:rStyle w:val="slostrnky"/>
        <w:rFonts w:ascii="Arial Narrow" w:hAnsi="Arial Narrow"/>
        <w:bCs/>
        <w:noProof/>
        <w:sz w:val="18"/>
      </w:rPr>
      <w:t>2</w:t>
    </w:r>
    <w:r>
      <w:rPr>
        <w:rStyle w:val="slostrnky"/>
        <w:rFonts w:ascii="Arial Narrow" w:hAnsi="Arial Narrow"/>
        <w:bCs/>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4E26"/>
    <w:multiLevelType w:val="hybridMultilevel"/>
    <w:tmpl w:val="912854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AF3D57"/>
    <w:multiLevelType w:val="hybridMultilevel"/>
    <w:tmpl w:val="FFA869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325ACE"/>
    <w:multiLevelType w:val="hybridMultilevel"/>
    <w:tmpl w:val="B344C17E"/>
    <w:lvl w:ilvl="0" w:tplc="40240F26">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3">
    <w:nsid w:val="0D5650DD"/>
    <w:multiLevelType w:val="hybridMultilevel"/>
    <w:tmpl w:val="51208890"/>
    <w:lvl w:ilvl="0" w:tplc="0405000F">
      <w:start w:val="1"/>
      <w:numFmt w:val="decimal"/>
      <w:lvlText w:val="%1."/>
      <w:lvlJc w:val="left"/>
      <w:pPr>
        <w:tabs>
          <w:tab w:val="num" w:pos="720"/>
        </w:tabs>
        <w:ind w:left="720" w:hanging="360"/>
      </w:pPr>
      <w:rPr>
        <w:rFonts w:hint="default"/>
      </w:rPr>
    </w:lvl>
    <w:lvl w:ilvl="1" w:tplc="750CA99C">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D6E7336"/>
    <w:multiLevelType w:val="hybridMultilevel"/>
    <w:tmpl w:val="C2F0FAA8"/>
    <w:lvl w:ilvl="0" w:tplc="AD24B9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757946"/>
    <w:multiLevelType w:val="hybridMultilevel"/>
    <w:tmpl w:val="9512677C"/>
    <w:lvl w:ilvl="0" w:tplc="04050017">
      <w:start w:val="1"/>
      <w:numFmt w:val="lowerLetter"/>
      <w:lvlText w:val="%1)"/>
      <w:lvlJc w:val="left"/>
      <w:pPr>
        <w:tabs>
          <w:tab w:val="num" w:pos="870"/>
        </w:tabs>
        <w:ind w:left="870" w:hanging="360"/>
      </w:pPr>
      <w:rPr>
        <w:rFonts w:hint="default"/>
      </w:rPr>
    </w:lvl>
    <w:lvl w:ilvl="1" w:tplc="04050019" w:tentative="1">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6">
    <w:nsid w:val="112C7A64"/>
    <w:multiLevelType w:val="hybridMultilevel"/>
    <w:tmpl w:val="1F660CD4"/>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7D45025"/>
    <w:multiLevelType w:val="hybridMultilevel"/>
    <w:tmpl w:val="E4AC4962"/>
    <w:lvl w:ilvl="0" w:tplc="40240F2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8">
    <w:nsid w:val="1B930B7F"/>
    <w:multiLevelType w:val="hybridMultilevel"/>
    <w:tmpl w:val="667636E2"/>
    <w:lvl w:ilvl="0" w:tplc="40240F26">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9">
    <w:nsid w:val="1C940D8E"/>
    <w:multiLevelType w:val="hybridMultilevel"/>
    <w:tmpl w:val="671E4AD2"/>
    <w:lvl w:ilvl="0" w:tplc="3EE08F7C">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10">
    <w:nsid w:val="1CB45398"/>
    <w:multiLevelType w:val="hybridMultilevel"/>
    <w:tmpl w:val="7ECCF77E"/>
    <w:lvl w:ilvl="0" w:tplc="62DC313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1D009F"/>
    <w:multiLevelType w:val="hybridMultilevel"/>
    <w:tmpl w:val="F42CC7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1F604EE9"/>
    <w:multiLevelType w:val="hybridMultilevel"/>
    <w:tmpl w:val="F078F154"/>
    <w:lvl w:ilvl="0" w:tplc="866EA4BA">
      <w:start w:val="1"/>
      <w:numFmt w:val="decimal"/>
      <w:lvlText w:val="(%1)"/>
      <w:lvlJc w:val="left"/>
      <w:pPr>
        <w:tabs>
          <w:tab w:val="num" w:pos="360"/>
        </w:tabs>
        <w:ind w:left="360" w:hanging="360"/>
      </w:pPr>
      <w:rPr>
        <w:rFonts w:ascii="Times New Roman" w:hAnsi="Times New Roman" w:cs="Times New Roman"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29AE24F4"/>
    <w:multiLevelType w:val="hybridMultilevel"/>
    <w:tmpl w:val="B1605F38"/>
    <w:lvl w:ilvl="0" w:tplc="3EE08F7C">
      <w:start w:val="1"/>
      <w:numFmt w:val="lowerLetter"/>
      <w:lvlText w:val="%1)"/>
      <w:lvlJc w:val="left"/>
      <w:pPr>
        <w:tabs>
          <w:tab w:val="num" w:pos="870"/>
        </w:tabs>
        <w:ind w:left="870" w:hanging="360"/>
      </w:pPr>
      <w:rPr>
        <w:rFonts w:hint="default"/>
      </w:rPr>
    </w:lvl>
    <w:lvl w:ilvl="1" w:tplc="04050019" w:tentative="1">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14">
    <w:nsid w:val="29D747DA"/>
    <w:multiLevelType w:val="hybridMultilevel"/>
    <w:tmpl w:val="8EC81B44"/>
    <w:lvl w:ilvl="0" w:tplc="62DC313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74C81"/>
    <w:multiLevelType w:val="hybridMultilevel"/>
    <w:tmpl w:val="66DA31E2"/>
    <w:lvl w:ilvl="0" w:tplc="04050017">
      <w:start w:val="1"/>
      <w:numFmt w:val="lowerLetter"/>
      <w:lvlText w:val="%1)"/>
      <w:lvlJc w:val="left"/>
      <w:pPr>
        <w:tabs>
          <w:tab w:val="num" w:pos="810"/>
        </w:tabs>
        <w:ind w:left="810" w:hanging="360"/>
      </w:pPr>
    </w:lvl>
    <w:lvl w:ilvl="1" w:tplc="04050019" w:tentative="1">
      <w:start w:val="1"/>
      <w:numFmt w:val="lowerLetter"/>
      <w:lvlText w:val="%2."/>
      <w:lvlJc w:val="left"/>
      <w:pPr>
        <w:tabs>
          <w:tab w:val="num" w:pos="1530"/>
        </w:tabs>
        <w:ind w:left="1530" w:hanging="360"/>
      </w:pPr>
    </w:lvl>
    <w:lvl w:ilvl="2" w:tplc="0405001B" w:tentative="1">
      <w:start w:val="1"/>
      <w:numFmt w:val="lowerRoman"/>
      <w:lvlText w:val="%3."/>
      <w:lvlJc w:val="right"/>
      <w:pPr>
        <w:tabs>
          <w:tab w:val="num" w:pos="2250"/>
        </w:tabs>
        <w:ind w:left="2250" w:hanging="180"/>
      </w:pPr>
    </w:lvl>
    <w:lvl w:ilvl="3" w:tplc="0405000F" w:tentative="1">
      <w:start w:val="1"/>
      <w:numFmt w:val="decimal"/>
      <w:lvlText w:val="%4."/>
      <w:lvlJc w:val="left"/>
      <w:pPr>
        <w:tabs>
          <w:tab w:val="num" w:pos="2970"/>
        </w:tabs>
        <w:ind w:left="2970" w:hanging="360"/>
      </w:pPr>
    </w:lvl>
    <w:lvl w:ilvl="4" w:tplc="04050019" w:tentative="1">
      <w:start w:val="1"/>
      <w:numFmt w:val="lowerLetter"/>
      <w:lvlText w:val="%5."/>
      <w:lvlJc w:val="left"/>
      <w:pPr>
        <w:tabs>
          <w:tab w:val="num" w:pos="3690"/>
        </w:tabs>
        <w:ind w:left="3690" w:hanging="360"/>
      </w:pPr>
    </w:lvl>
    <w:lvl w:ilvl="5" w:tplc="0405001B" w:tentative="1">
      <w:start w:val="1"/>
      <w:numFmt w:val="lowerRoman"/>
      <w:lvlText w:val="%6."/>
      <w:lvlJc w:val="right"/>
      <w:pPr>
        <w:tabs>
          <w:tab w:val="num" w:pos="4410"/>
        </w:tabs>
        <w:ind w:left="4410" w:hanging="180"/>
      </w:pPr>
    </w:lvl>
    <w:lvl w:ilvl="6" w:tplc="0405000F" w:tentative="1">
      <w:start w:val="1"/>
      <w:numFmt w:val="decimal"/>
      <w:lvlText w:val="%7."/>
      <w:lvlJc w:val="left"/>
      <w:pPr>
        <w:tabs>
          <w:tab w:val="num" w:pos="5130"/>
        </w:tabs>
        <w:ind w:left="5130" w:hanging="360"/>
      </w:pPr>
    </w:lvl>
    <w:lvl w:ilvl="7" w:tplc="04050019" w:tentative="1">
      <w:start w:val="1"/>
      <w:numFmt w:val="lowerLetter"/>
      <w:lvlText w:val="%8."/>
      <w:lvlJc w:val="left"/>
      <w:pPr>
        <w:tabs>
          <w:tab w:val="num" w:pos="5850"/>
        </w:tabs>
        <w:ind w:left="5850" w:hanging="360"/>
      </w:pPr>
    </w:lvl>
    <w:lvl w:ilvl="8" w:tplc="0405001B" w:tentative="1">
      <w:start w:val="1"/>
      <w:numFmt w:val="lowerRoman"/>
      <w:lvlText w:val="%9."/>
      <w:lvlJc w:val="right"/>
      <w:pPr>
        <w:tabs>
          <w:tab w:val="num" w:pos="6570"/>
        </w:tabs>
        <w:ind w:left="6570" w:hanging="180"/>
      </w:pPr>
    </w:lvl>
  </w:abstractNum>
  <w:abstractNum w:abstractNumId="16">
    <w:nsid w:val="2FBB6361"/>
    <w:multiLevelType w:val="hybridMultilevel"/>
    <w:tmpl w:val="95B01E62"/>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17">
    <w:nsid w:val="34F31678"/>
    <w:multiLevelType w:val="hybridMultilevel"/>
    <w:tmpl w:val="5EF44DB2"/>
    <w:lvl w:ilvl="0" w:tplc="3EE08F7C">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C2A0756">
      <w:start w:val="1"/>
      <w:numFmt w:val="decimal"/>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64F4387"/>
    <w:multiLevelType w:val="hybridMultilevel"/>
    <w:tmpl w:val="A7CA93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B5A2C28"/>
    <w:multiLevelType w:val="hybridMultilevel"/>
    <w:tmpl w:val="580E6D3A"/>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20">
    <w:nsid w:val="40AB252A"/>
    <w:multiLevelType w:val="hybridMultilevel"/>
    <w:tmpl w:val="EB7CA096"/>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21">
    <w:nsid w:val="41477E2E"/>
    <w:multiLevelType w:val="hybridMultilevel"/>
    <w:tmpl w:val="FF96AA22"/>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22">
    <w:nsid w:val="503F5493"/>
    <w:multiLevelType w:val="hybridMultilevel"/>
    <w:tmpl w:val="999206D4"/>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23">
    <w:nsid w:val="536043ED"/>
    <w:multiLevelType w:val="hybridMultilevel"/>
    <w:tmpl w:val="0B481D84"/>
    <w:lvl w:ilvl="0" w:tplc="0405000F">
      <w:start w:val="1"/>
      <w:numFmt w:val="decimal"/>
      <w:lvlText w:val="%1."/>
      <w:lvlJc w:val="left"/>
      <w:pPr>
        <w:tabs>
          <w:tab w:val="num" w:pos="720"/>
        </w:tabs>
        <w:ind w:left="720" w:hanging="360"/>
      </w:pPr>
    </w:lvl>
    <w:lvl w:ilvl="1" w:tplc="8A46035E">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55AE3FFA"/>
    <w:multiLevelType w:val="hybridMultilevel"/>
    <w:tmpl w:val="9B245894"/>
    <w:lvl w:ilvl="0" w:tplc="C0B8C6A4">
      <w:start w:val="1"/>
      <w:numFmt w:val="decimal"/>
      <w:lvlText w:val="(%1)"/>
      <w:lvlJc w:val="left"/>
      <w:pPr>
        <w:tabs>
          <w:tab w:val="num" w:pos="360"/>
        </w:tabs>
        <w:ind w:left="360" w:hanging="360"/>
      </w:pPr>
      <w:rPr>
        <w:rFonts w:hint="default"/>
        <w:sz w:val="20"/>
        <w:szCs w:val="20"/>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25">
    <w:nsid w:val="57C32C44"/>
    <w:multiLevelType w:val="hybridMultilevel"/>
    <w:tmpl w:val="BA5E4C5A"/>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26">
    <w:nsid w:val="59625B6E"/>
    <w:multiLevelType w:val="hybridMultilevel"/>
    <w:tmpl w:val="D8D2A128"/>
    <w:lvl w:ilvl="0" w:tplc="62DC3136">
      <w:start w:val="1"/>
      <w:numFmt w:val="decimal"/>
      <w:lvlText w:val="(%1)"/>
      <w:lvlJc w:val="left"/>
      <w:pPr>
        <w:tabs>
          <w:tab w:val="num" w:pos="360"/>
        </w:tabs>
        <w:ind w:left="360" w:hanging="360"/>
      </w:pPr>
      <w:rPr>
        <w:rFonts w:hint="default"/>
      </w:rPr>
    </w:lvl>
    <w:lvl w:ilvl="1" w:tplc="3EE08F7C">
      <w:start w:val="1"/>
      <w:numFmt w:val="lowerLetter"/>
      <w:lvlText w:val="%2)"/>
      <w:lvlJc w:val="left"/>
      <w:pPr>
        <w:tabs>
          <w:tab w:val="num" w:pos="840"/>
        </w:tabs>
        <w:ind w:left="84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nsid w:val="680F4940"/>
    <w:multiLevelType w:val="hybridMultilevel"/>
    <w:tmpl w:val="3376C3BA"/>
    <w:lvl w:ilvl="0" w:tplc="961E67F8">
      <w:numFmt w:val="bullet"/>
      <w:lvlText w:val=""/>
      <w:lvlJc w:val="left"/>
      <w:pPr>
        <w:ind w:left="720" w:hanging="360"/>
      </w:pPr>
      <w:rPr>
        <w:rFonts w:ascii="Symbol" w:eastAsia="Times New Roman"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B7C3597"/>
    <w:multiLevelType w:val="hybridMultilevel"/>
    <w:tmpl w:val="DA86E8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6F3C1E02"/>
    <w:multiLevelType w:val="hybridMultilevel"/>
    <w:tmpl w:val="CA34B4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720E667C"/>
    <w:multiLevelType w:val="hybridMultilevel"/>
    <w:tmpl w:val="FA728A8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7B77D3A"/>
    <w:multiLevelType w:val="hybridMultilevel"/>
    <w:tmpl w:val="DAC2F93C"/>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32">
    <w:nsid w:val="79D65671"/>
    <w:multiLevelType w:val="hybridMultilevel"/>
    <w:tmpl w:val="F41687FC"/>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33">
    <w:nsid w:val="7C017B1F"/>
    <w:multiLevelType w:val="hybridMultilevel"/>
    <w:tmpl w:val="64F47858"/>
    <w:lvl w:ilvl="0" w:tplc="40240F26">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020"/>
        </w:tabs>
        <w:ind w:left="1020" w:hanging="360"/>
      </w:pPr>
    </w:lvl>
    <w:lvl w:ilvl="2" w:tplc="0405001B" w:tentative="1">
      <w:start w:val="1"/>
      <w:numFmt w:val="lowerRoman"/>
      <w:lvlText w:val="%3."/>
      <w:lvlJc w:val="right"/>
      <w:pPr>
        <w:tabs>
          <w:tab w:val="num" w:pos="1740"/>
        </w:tabs>
        <w:ind w:left="1740" w:hanging="180"/>
      </w:pPr>
    </w:lvl>
    <w:lvl w:ilvl="3" w:tplc="0405000F" w:tentative="1">
      <w:start w:val="1"/>
      <w:numFmt w:val="decimal"/>
      <w:lvlText w:val="%4."/>
      <w:lvlJc w:val="left"/>
      <w:pPr>
        <w:tabs>
          <w:tab w:val="num" w:pos="2460"/>
        </w:tabs>
        <w:ind w:left="2460" w:hanging="360"/>
      </w:pPr>
    </w:lvl>
    <w:lvl w:ilvl="4" w:tplc="04050019" w:tentative="1">
      <w:start w:val="1"/>
      <w:numFmt w:val="lowerLetter"/>
      <w:lvlText w:val="%5."/>
      <w:lvlJc w:val="left"/>
      <w:pPr>
        <w:tabs>
          <w:tab w:val="num" w:pos="3180"/>
        </w:tabs>
        <w:ind w:left="3180" w:hanging="360"/>
      </w:pPr>
    </w:lvl>
    <w:lvl w:ilvl="5" w:tplc="0405001B" w:tentative="1">
      <w:start w:val="1"/>
      <w:numFmt w:val="lowerRoman"/>
      <w:lvlText w:val="%6."/>
      <w:lvlJc w:val="right"/>
      <w:pPr>
        <w:tabs>
          <w:tab w:val="num" w:pos="3900"/>
        </w:tabs>
        <w:ind w:left="3900" w:hanging="180"/>
      </w:pPr>
    </w:lvl>
    <w:lvl w:ilvl="6" w:tplc="0405000F" w:tentative="1">
      <w:start w:val="1"/>
      <w:numFmt w:val="decimal"/>
      <w:lvlText w:val="%7."/>
      <w:lvlJc w:val="left"/>
      <w:pPr>
        <w:tabs>
          <w:tab w:val="num" w:pos="4620"/>
        </w:tabs>
        <w:ind w:left="4620" w:hanging="360"/>
      </w:pPr>
    </w:lvl>
    <w:lvl w:ilvl="7" w:tplc="04050019" w:tentative="1">
      <w:start w:val="1"/>
      <w:numFmt w:val="lowerLetter"/>
      <w:lvlText w:val="%8."/>
      <w:lvlJc w:val="left"/>
      <w:pPr>
        <w:tabs>
          <w:tab w:val="num" w:pos="5340"/>
        </w:tabs>
        <w:ind w:left="5340" w:hanging="360"/>
      </w:pPr>
    </w:lvl>
    <w:lvl w:ilvl="8" w:tplc="0405001B" w:tentative="1">
      <w:start w:val="1"/>
      <w:numFmt w:val="lowerRoman"/>
      <w:lvlText w:val="%9."/>
      <w:lvlJc w:val="right"/>
      <w:pPr>
        <w:tabs>
          <w:tab w:val="num" w:pos="6060"/>
        </w:tabs>
        <w:ind w:left="6060" w:hanging="180"/>
      </w:pPr>
    </w:lvl>
  </w:abstractNum>
  <w:abstractNum w:abstractNumId="34">
    <w:nsid w:val="7CB03404"/>
    <w:multiLevelType w:val="singleLevel"/>
    <w:tmpl w:val="67ACA7AC"/>
    <w:lvl w:ilvl="0">
      <w:start w:val="1"/>
      <w:numFmt w:val="decimal"/>
      <w:lvlText w:val="%1."/>
      <w:legacy w:legacy="1" w:legacySpace="120" w:legacyIndent="360"/>
      <w:lvlJc w:val="left"/>
      <w:pPr>
        <w:ind w:left="720" w:hanging="360"/>
      </w:pPr>
    </w:lvl>
  </w:abstractNum>
  <w:abstractNum w:abstractNumId="35">
    <w:nsid w:val="7D4F1F86"/>
    <w:multiLevelType w:val="hybridMultilevel"/>
    <w:tmpl w:val="1A18750C"/>
    <w:lvl w:ilvl="0" w:tplc="40240F2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840"/>
        </w:tabs>
        <w:ind w:left="840" w:hanging="360"/>
      </w:pPr>
    </w:lvl>
    <w:lvl w:ilvl="2" w:tplc="0405001B" w:tentative="1">
      <w:start w:val="1"/>
      <w:numFmt w:val="lowerRoman"/>
      <w:lvlText w:val="%3."/>
      <w:lvlJc w:val="right"/>
      <w:pPr>
        <w:tabs>
          <w:tab w:val="num" w:pos="1560"/>
        </w:tabs>
        <w:ind w:left="1560" w:hanging="180"/>
      </w:pPr>
    </w:lvl>
    <w:lvl w:ilvl="3" w:tplc="0405000F" w:tentative="1">
      <w:start w:val="1"/>
      <w:numFmt w:val="decimal"/>
      <w:lvlText w:val="%4."/>
      <w:lvlJc w:val="left"/>
      <w:pPr>
        <w:tabs>
          <w:tab w:val="num" w:pos="2280"/>
        </w:tabs>
        <w:ind w:left="2280" w:hanging="360"/>
      </w:pPr>
    </w:lvl>
    <w:lvl w:ilvl="4" w:tplc="04050019" w:tentative="1">
      <w:start w:val="1"/>
      <w:numFmt w:val="lowerLetter"/>
      <w:lvlText w:val="%5."/>
      <w:lvlJc w:val="left"/>
      <w:pPr>
        <w:tabs>
          <w:tab w:val="num" w:pos="3000"/>
        </w:tabs>
        <w:ind w:left="3000" w:hanging="360"/>
      </w:pPr>
    </w:lvl>
    <w:lvl w:ilvl="5" w:tplc="0405001B" w:tentative="1">
      <w:start w:val="1"/>
      <w:numFmt w:val="lowerRoman"/>
      <w:lvlText w:val="%6."/>
      <w:lvlJc w:val="right"/>
      <w:pPr>
        <w:tabs>
          <w:tab w:val="num" w:pos="3720"/>
        </w:tabs>
        <w:ind w:left="3720" w:hanging="180"/>
      </w:pPr>
    </w:lvl>
    <w:lvl w:ilvl="6" w:tplc="0405000F" w:tentative="1">
      <w:start w:val="1"/>
      <w:numFmt w:val="decimal"/>
      <w:lvlText w:val="%7."/>
      <w:lvlJc w:val="left"/>
      <w:pPr>
        <w:tabs>
          <w:tab w:val="num" w:pos="4440"/>
        </w:tabs>
        <w:ind w:left="4440" w:hanging="360"/>
      </w:pPr>
    </w:lvl>
    <w:lvl w:ilvl="7" w:tplc="04050019" w:tentative="1">
      <w:start w:val="1"/>
      <w:numFmt w:val="lowerLetter"/>
      <w:lvlText w:val="%8."/>
      <w:lvlJc w:val="left"/>
      <w:pPr>
        <w:tabs>
          <w:tab w:val="num" w:pos="5160"/>
        </w:tabs>
        <w:ind w:left="5160" w:hanging="360"/>
      </w:pPr>
    </w:lvl>
    <w:lvl w:ilvl="8" w:tplc="0405001B" w:tentative="1">
      <w:start w:val="1"/>
      <w:numFmt w:val="lowerRoman"/>
      <w:lvlText w:val="%9."/>
      <w:lvlJc w:val="right"/>
      <w:pPr>
        <w:tabs>
          <w:tab w:val="num" w:pos="5880"/>
        </w:tabs>
        <w:ind w:left="5880" w:hanging="180"/>
      </w:pPr>
    </w:lvl>
  </w:abstractNum>
  <w:abstractNum w:abstractNumId="36">
    <w:nsid w:val="7E5976B0"/>
    <w:multiLevelType w:val="hybridMultilevel"/>
    <w:tmpl w:val="65F86846"/>
    <w:lvl w:ilvl="0" w:tplc="04050017">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28"/>
  </w:num>
  <w:num w:numId="3">
    <w:abstractNumId w:val="9"/>
  </w:num>
  <w:num w:numId="4">
    <w:abstractNumId w:val="12"/>
  </w:num>
  <w:num w:numId="5">
    <w:abstractNumId w:val="26"/>
  </w:num>
  <w:num w:numId="6">
    <w:abstractNumId w:val="13"/>
  </w:num>
  <w:num w:numId="7">
    <w:abstractNumId w:val="19"/>
  </w:num>
  <w:num w:numId="8">
    <w:abstractNumId w:val="24"/>
  </w:num>
  <w:num w:numId="9">
    <w:abstractNumId w:val="21"/>
  </w:num>
  <w:num w:numId="10">
    <w:abstractNumId w:val="16"/>
  </w:num>
  <w:num w:numId="11">
    <w:abstractNumId w:val="32"/>
  </w:num>
  <w:num w:numId="12">
    <w:abstractNumId w:val="25"/>
  </w:num>
  <w:num w:numId="13">
    <w:abstractNumId w:val="20"/>
  </w:num>
  <w:num w:numId="14">
    <w:abstractNumId w:val="35"/>
  </w:num>
  <w:num w:numId="15">
    <w:abstractNumId w:val="31"/>
  </w:num>
  <w:num w:numId="16">
    <w:abstractNumId w:val="2"/>
  </w:num>
  <w:num w:numId="17">
    <w:abstractNumId w:val="15"/>
  </w:num>
  <w:num w:numId="18">
    <w:abstractNumId w:val="33"/>
  </w:num>
  <w:num w:numId="19">
    <w:abstractNumId w:val="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num>
  <w:num w:numId="23">
    <w:abstractNumId w:val="22"/>
  </w:num>
  <w:num w:numId="24">
    <w:abstractNumId w:val="29"/>
  </w:num>
  <w:num w:numId="25">
    <w:abstractNumId w:val="30"/>
  </w:num>
  <w:num w:numId="26">
    <w:abstractNumId w:val="7"/>
  </w:num>
  <w:num w:numId="27">
    <w:abstractNumId w:val="17"/>
  </w:num>
  <w:num w:numId="28">
    <w:abstractNumId w:val="14"/>
  </w:num>
  <w:num w:numId="29">
    <w:abstractNumId w:val="10"/>
  </w:num>
  <w:num w:numId="30">
    <w:abstractNumId w:val="36"/>
  </w:num>
  <w:num w:numId="31">
    <w:abstractNumId w:val="0"/>
  </w:num>
  <w:num w:numId="32">
    <w:abstractNumId w:val="18"/>
  </w:num>
  <w:num w:numId="33">
    <w:abstractNumId w:val="1"/>
  </w:num>
  <w:num w:numId="34">
    <w:abstractNumId w:val="6"/>
  </w:num>
  <w:num w:numId="35">
    <w:abstractNumId w:val="27"/>
  </w:num>
  <w:num w:numId="36">
    <w:abstractNumId w:val="4"/>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DA"/>
    <w:rsid w:val="000012FD"/>
    <w:rsid w:val="00016563"/>
    <w:rsid w:val="000235E6"/>
    <w:rsid w:val="00026ACB"/>
    <w:rsid w:val="000444A5"/>
    <w:rsid w:val="0005556D"/>
    <w:rsid w:val="00062597"/>
    <w:rsid w:val="0008565C"/>
    <w:rsid w:val="00086AE5"/>
    <w:rsid w:val="00090814"/>
    <w:rsid w:val="00092E1A"/>
    <w:rsid w:val="000956D7"/>
    <w:rsid w:val="000C463D"/>
    <w:rsid w:val="000D35C9"/>
    <w:rsid w:val="000D7A2D"/>
    <w:rsid w:val="000E3826"/>
    <w:rsid w:val="000E6915"/>
    <w:rsid w:val="000E72C1"/>
    <w:rsid w:val="001004D7"/>
    <w:rsid w:val="00101A42"/>
    <w:rsid w:val="001021BA"/>
    <w:rsid w:val="001159CA"/>
    <w:rsid w:val="00115F68"/>
    <w:rsid w:val="00117A68"/>
    <w:rsid w:val="001201F0"/>
    <w:rsid w:val="00155CCA"/>
    <w:rsid w:val="00175FF4"/>
    <w:rsid w:val="00181AD2"/>
    <w:rsid w:val="00190EE5"/>
    <w:rsid w:val="001B2FD9"/>
    <w:rsid w:val="001C2A36"/>
    <w:rsid w:val="001E2E6D"/>
    <w:rsid w:val="001E5701"/>
    <w:rsid w:val="001F2792"/>
    <w:rsid w:val="00241FE8"/>
    <w:rsid w:val="002432C5"/>
    <w:rsid w:val="00246A95"/>
    <w:rsid w:val="00262875"/>
    <w:rsid w:val="0027500C"/>
    <w:rsid w:val="00281B9F"/>
    <w:rsid w:val="002858D7"/>
    <w:rsid w:val="002A3314"/>
    <w:rsid w:val="002A78A7"/>
    <w:rsid w:val="002B3EFE"/>
    <w:rsid w:val="002F459D"/>
    <w:rsid w:val="00302702"/>
    <w:rsid w:val="00306A68"/>
    <w:rsid w:val="00315952"/>
    <w:rsid w:val="00317912"/>
    <w:rsid w:val="00332A20"/>
    <w:rsid w:val="00341BF7"/>
    <w:rsid w:val="00362F5B"/>
    <w:rsid w:val="00363152"/>
    <w:rsid w:val="003724F3"/>
    <w:rsid w:val="003A57B7"/>
    <w:rsid w:val="003B2A3B"/>
    <w:rsid w:val="003D12DE"/>
    <w:rsid w:val="003D2110"/>
    <w:rsid w:val="003D4049"/>
    <w:rsid w:val="003E110E"/>
    <w:rsid w:val="0040428F"/>
    <w:rsid w:val="00417EAD"/>
    <w:rsid w:val="00442232"/>
    <w:rsid w:val="00446F61"/>
    <w:rsid w:val="00447650"/>
    <w:rsid w:val="00456225"/>
    <w:rsid w:val="004638FB"/>
    <w:rsid w:val="00465ECD"/>
    <w:rsid w:val="00475AA9"/>
    <w:rsid w:val="00481860"/>
    <w:rsid w:val="004A06BB"/>
    <w:rsid w:val="004A2059"/>
    <w:rsid w:val="004C50A2"/>
    <w:rsid w:val="00501A5E"/>
    <w:rsid w:val="00516FF3"/>
    <w:rsid w:val="005231B4"/>
    <w:rsid w:val="0053048E"/>
    <w:rsid w:val="00531856"/>
    <w:rsid w:val="0053569F"/>
    <w:rsid w:val="005367A6"/>
    <w:rsid w:val="00541740"/>
    <w:rsid w:val="00574524"/>
    <w:rsid w:val="00576174"/>
    <w:rsid w:val="00594187"/>
    <w:rsid w:val="005A20CA"/>
    <w:rsid w:val="005E2CA0"/>
    <w:rsid w:val="005E6756"/>
    <w:rsid w:val="005F2AB9"/>
    <w:rsid w:val="006138C0"/>
    <w:rsid w:val="006158D1"/>
    <w:rsid w:val="0065283D"/>
    <w:rsid w:val="00663B5A"/>
    <w:rsid w:val="0068211D"/>
    <w:rsid w:val="006864BB"/>
    <w:rsid w:val="00694E9A"/>
    <w:rsid w:val="006F23B3"/>
    <w:rsid w:val="0072614E"/>
    <w:rsid w:val="00731116"/>
    <w:rsid w:val="00734EB3"/>
    <w:rsid w:val="00755CF2"/>
    <w:rsid w:val="00762210"/>
    <w:rsid w:val="00766C9E"/>
    <w:rsid w:val="007A0404"/>
    <w:rsid w:val="007A151C"/>
    <w:rsid w:val="007C0EC6"/>
    <w:rsid w:val="007E5138"/>
    <w:rsid w:val="00816F3C"/>
    <w:rsid w:val="008306D5"/>
    <w:rsid w:val="00834EEA"/>
    <w:rsid w:val="0089539C"/>
    <w:rsid w:val="008C36C8"/>
    <w:rsid w:val="009246A0"/>
    <w:rsid w:val="00934F8C"/>
    <w:rsid w:val="009359E3"/>
    <w:rsid w:val="009405EF"/>
    <w:rsid w:val="00942529"/>
    <w:rsid w:val="009611E8"/>
    <w:rsid w:val="0097639A"/>
    <w:rsid w:val="00980AE9"/>
    <w:rsid w:val="00996D95"/>
    <w:rsid w:val="009A49A1"/>
    <w:rsid w:val="009A7ABD"/>
    <w:rsid w:val="009B125F"/>
    <w:rsid w:val="009E2909"/>
    <w:rsid w:val="009E76DB"/>
    <w:rsid w:val="00A01A2B"/>
    <w:rsid w:val="00A13426"/>
    <w:rsid w:val="00A2475D"/>
    <w:rsid w:val="00A32CF0"/>
    <w:rsid w:val="00A35269"/>
    <w:rsid w:val="00A5526A"/>
    <w:rsid w:val="00A76A3B"/>
    <w:rsid w:val="00A91C82"/>
    <w:rsid w:val="00A9442E"/>
    <w:rsid w:val="00AA648D"/>
    <w:rsid w:val="00AB4AB0"/>
    <w:rsid w:val="00AD4A89"/>
    <w:rsid w:val="00AD5C85"/>
    <w:rsid w:val="00AE1370"/>
    <w:rsid w:val="00AE3F05"/>
    <w:rsid w:val="00B07099"/>
    <w:rsid w:val="00B12577"/>
    <w:rsid w:val="00B16258"/>
    <w:rsid w:val="00B2089B"/>
    <w:rsid w:val="00B375F3"/>
    <w:rsid w:val="00B47B03"/>
    <w:rsid w:val="00B8565E"/>
    <w:rsid w:val="00BB3545"/>
    <w:rsid w:val="00BB5A01"/>
    <w:rsid w:val="00BC3019"/>
    <w:rsid w:val="00BC5686"/>
    <w:rsid w:val="00BC651F"/>
    <w:rsid w:val="00BC65A7"/>
    <w:rsid w:val="00BD3075"/>
    <w:rsid w:val="00BF0C7D"/>
    <w:rsid w:val="00BF1272"/>
    <w:rsid w:val="00BF4B99"/>
    <w:rsid w:val="00C00E3C"/>
    <w:rsid w:val="00C2693C"/>
    <w:rsid w:val="00C5128B"/>
    <w:rsid w:val="00C557E2"/>
    <w:rsid w:val="00C6112E"/>
    <w:rsid w:val="00C862DC"/>
    <w:rsid w:val="00CA17CC"/>
    <w:rsid w:val="00CB5A9F"/>
    <w:rsid w:val="00CC01CE"/>
    <w:rsid w:val="00CC63AB"/>
    <w:rsid w:val="00CC6CFF"/>
    <w:rsid w:val="00CD002D"/>
    <w:rsid w:val="00CE26A2"/>
    <w:rsid w:val="00D0664F"/>
    <w:rsid w:val="00D17431"/>
    <w:rsid w:val="00D33737"/>
    <w:rsid w:val="00D35B2A"/>
    <w:rsid w:val="00D47215"/>
    <w:rsid w:val="00DA31E8"/>
    <w:rsid w:val="00DB17E3"/>
    <w:rsid w:val="00DB7C9F"/>
    <w:rsid w:val="00DD275A"/>
    <w:rsid w:val="00DD5CB2"/>
    <w:rsid w:val="00DE306F"/>
    <w:rsid w:val="00DE31D6"/>
    <w:rsid w:val="00DF435D"/>
    <w:rsid w:val="00DF7925"/>
    <w:rsid w:val="00E02864"/>
    <w:rsid w:val="00E04FB2"/>
    <w:rsid w:val="00E27ADD"/>
    <w:rsid w:val="00E405A1"/>
    <w:rsid w:val="00E55B2C"/>
    <w:rsid w:val="00E65E02"/>
    <w:rsid w:val="00E703D9"/>
    <w:rsid w:val="00E84715"/>
    <w:rsid w:val="00E9136D"/>
    <w:rsid w:val="00E97EF1"/>
    <w:rsid w:val="00EB6A80"/>
    <w:rsid w:val="00ED19CC"/>
    <w:rsid w:val="00F36CDF"/>
    <w:rsid w:val="00F658DA"/>
    <w:rsid w:val="00F7409A"/>
    <w:rsid w:val="00F81CDC"/>
    <w:rsid w:val="00F83E92"/>
    <w:rsid w:val="00F87426"/>
    <w:rsid w:val="00FA6CA6"/>
    <w:rsid w:val="00FB7BA6"/>
    <w:rsid w:val="00FC55CF"/>
    <w:rsid w:val="00FD6796"/>
    <w:rsid w:val="00FE77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F1C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ind w:left="720"/>
      <w:jc w:val="both"/>
      <w:outlineLvl w:val="0"/>
    </w:pPr>
    <w:rPr>
      <w:rFonts w:ascii="Arial Narrow" w:hAnsi="Arial Narrow"/>
      <w:b/>
      <w:bCs/>
    </w:rPr>
  </w:style>
  <w:style w:type="paragraph" w:styleId="Nadpis2">
    <w:name w:val="heading 2"/>
    <w:basedOn w:val="Normln"/>
    <w:next w:val="Normln"/>
    <w:qFormat/>
    <w:pPr>
      <w:keepNext/>
      <w:jc w:val="both"/>
      <w:outlineLvl w:val="1"/>
    </w:pPr>
    <w:rPr>
      <w:rFonts w:ascii="Arial Narrow" w:hAnsi="Arial Narrow"/>
      <w:b/>
      <w:bCs/>
    </w:rPr>
  </w:style>
  <w:style w:type="paragraph" w:styleId="Nadpis3">
    <w:name w:val="heading 3"/>
    <w:basedOn w:val="Normln"/>
    <w:next w:val="Normln"/>
    <w:qFormat/>
    <w:pPr>
      <w:keepNext/>
      <w:jc w:val="center"/>
      <w:outlineLvl w:val="2"/>
    </w:pPr>
    <w:rPr>
      <w:rFonts w:ascii="Arial Narrow" w:hAnsi="Arial Narrow"/>
      <w:b/>
      <w:bCs/>
      <w:sz w:val="28"/>
    </w:rPr>
  </w:style>
  <w:style w:type="paragraph" w:styleId="Nadpis4">
    <w:name w:val="heading 4"/>
    <w:basedOn w:val="Normln"/>
    <w:next w:val="Normln"/>
    <w:qFormat/>
    <w:pPr>
      <w:keepNext/>
      <w:jc w:val="center"/>
      <w:outlineLvl w:val="3"/>
    </w:pPr>
    <w:rPr>
      <w:rFonts w:ascii="Arial Narrow" w:hAnsi="Arial Narrow"/>
      <w:b/>
      <w:bCs/>
      <w:sz w:val="22"/>
      <w:szCs w:val="18"/>
    </w:rPr>
  </w:style>
  <w:style w:type="paragraph" w:styleId="Nadpis6">
    <w:name w:val="heading 6"/>
    <w:basedOn w:val="Normln"/>
    <w:next w:val="Normln"/>
    <w:link w:val="Nadpis6Char"/>
    <w:uiPriority w:val="9"/>
    <w:semiHidden/>
    <w:unhideWhenUsed/>
    <w:qFormat/>
    <w:rsid w:val="00834EEA"/>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99"/>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rPr>
      <w:rFonts w:ascii="Courier New" w:hAnsi="Courier New" w:cs="Courier New"/>
    </w:rPr>
  </w:style>
  <w:style w:type="character" w:customStyle="1" w:styleId="ZhlavChar">
    <w:name w:val="Záhlaví Char"/>
    <w:basedOn w:val="Standardnpsmoodstavce"/>
    <w:uiPriority w:val="99"/>
  </w:style>
  <w:style w:type="paragraph" w:styleId="Zkladntext">
    <w:name w:val="Body Text"/>
    <w:basedOn w:val="Normln"/>
    <w:semiHidden/>
    <w:pPr>
      <w:jc w:val="center"/>
    </w:pPr>
    <w:rPr>
      <w:rFonts w:ascii="Arial Narrow" w:hAnsi="Arial Narrow"/>
      <w:szCs w:val="16"/>
    </w:rPr>
  </w:style>
  <w:style w:type="paragraph" w:styleId="Odstavecseseznamem">
    <w:name w:val="List Paragraph"/>
    <w:basedOn w:val="Normln"/>
    <w:uiPriority w:val="34"/>
    <w:qFormat/>
    <w:rsid w:val="00C5128B"/>
    <w:pPr>
      <w:ind w:left="720"/>
      <w:contextualSpacing/>
    </w:pPr>
  </w:style>
  <w:style w:type="paragraph" w:customStyle="1" w:styleId="Default">
    <w:name w:val="Default"/>
    <w:qFormat/>
    <w:rsid w:val="00DF7925"/>
    <w:pPr>
      <w:autoSpaceDE w:val="0"/>
      <w:autoSpaceDN w:val="0"/>
      <w:adjustRightInd w:val="0"/>
    </w:pPr>
    <w:rPr>
      <w:color w:val="000000"/>
      <w:sz w:val="24"/>
      <w:szCs w:val="24"/>
    </w:rPr>
  </w:style>
  <w:style w:type="table" w:styleId="Mkatabulky">
    <w:name w:val="Table Grid"/>
    <w:basedOn w:val="Normlntabulka"/>
    <w:uiPriority w:val="59"/>
    <w:rsid w:val="003A5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3">
    <w:name w:val="Body Text Indent 3"/>
    <w:basedOn w:val="Normln"/>
    <w:link w:val="Zkladntextodsazen3Char"/>
    <w:uiPriority w:val="99"/>
    <w:semiHidden/>
    <w:unhideWhenUsed/>
    <w:rsid w:val="00086AE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86AE5"/>
    <w:rPr>
      <w:sz w:val="16"/>
      <w:szCs w:val="16"/>
    </w:rPr>
  </w:style>
  <w:style w:type="paragraph" w:customStyle="1" w:styleId="odstavec1">
    <w:name w:val="odstavec 1"/>
    <w:basedOn w:val="Normln"/>
    <w:rsid w:val="00086AE5"/>
    <w:pPr>
      <w:widowControl w:val="0"/>
      <w:spacing w:before="120"/>
      <w:ind w:firstLine="567"/>
      <w:jc w:val="both"/>
    </w:pPr>
    <w:rPr>
      <w:sz w:val="24"/>
    </w:rPr>
  </w:style>
  <w:style w:type="paragraph" w:customStyle="1" w:styleId="l2">
    <w:name w:val="l2"/>
    <w:basedOn w:val="Normln"/>
    <w:rsid w:val="00C557E2"/>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C557E2"/>
    <w:rPr>
      <w:i/>
      <w:iCs/>
    </w:rPr>
  </w:style>
  <w:style w:type="paragraph" w:customStyle="1" w:styleId="l3">
    <w:name w:val="l3"/>
    <w:basedOn w:val="Normln"/>
    <w:rsid w:val="00C557E2"/>
    <w:pPr>
      <w:spacing w:before="100" w:beforeAutospacing="1" w:after="100" w:afterAutospacing="1"/>
    </w:pPr>
    <w:rPr>
      <w:sz w:val="24"/>
      <w:szCs w:val="24"/>
    </w:rPr>
  </w:style>
  <w:style w:type="character" w:customStyle="1" w:styleId="Nadpis6Char">
    <w:name w:val="Nadpis 6 Char"/>
    <w:basedOn w:val="Standardnpsmoodstavce"/>
    <w:link w:val="Nadpis6"/>
    <w:uiPriority w:val="9"/>
    <w:semiHidden/>
    <w:rsid w:val="00834EEA"/>
    <w:rPr>
      <w:rFonts w:asciiTheme="majorHAnsi" w:eastAsiaTheme="majorEastAsia" w:hAnsiTheme="majorHAnsi" w:cstheme="majorBidi"/>
      <w:color w:val="1F3763" w:themeColor="accent1" w:themeShade="7F"/>
    </w:rPr>
  </w:style>
  <w:style w:type="character" w:customStyle="1" w:styleId="InternetLink">
    <w:name w:val="Internet Link"/>
    <w:qFormat/>
    <w:rsid w:val="00AE3F05"/>
    <w:rPr>
      <w:color w:val="0000FF"/>
      <w:u w:val="single"/>
    </w:rPr>
  </w:style>
  <w:style w:type="paragraph" w:styleId="Nzev">
    <w:name w:val="Title"/>
    <w:basedOn w:val="Default"/>
    <w:link w:val="NzevChar1"/>
    <w:uiPriority w:val="10"/>
    <w:qFormat/>
    <w:rsid w:val="00AE3F05"/>
    <w:pPr>
      <w:autoSpaceDE/>
      <w:autoSpaceDN/>
      <w:adjustRightInd/>
      <w:spacing w:after="200" w:line="276" w:lineRule="auto"/>
      <w:jc w:val="center"/>
    </w:pPr>
    <w:rPr>
      <w:b/>
      <w:sz w:val="22"/>
      <w:szCs w:val="20"/>
    </w:rPr>
  </w:style>
  <w:style w:type="character" w:customStyle="1" w:styleId="NzevChar">
    <w:name w:val="Název Char"/>
    <w:basedOn w:val="Standardnpsmoodstavce"/>
    <w:uiPriority w:val="10"/>
    <w:rsid w:val="00AE3F05"/>
    <w:rPr>
      <w:rFonts w:asciiTheme="majorHAnsi" w:eastAsiaTheme="majorEastAsia" w:hAnsiTheme="majorHAnsi" w:cstheme="majorBidi"/>
      <w:color w:val="323E4F" w:themeColor="text2" w:themeShade="BF"/>
      <w:spacing w:val="5"/>
      <w:kern w:val="28"/>
      <w:sz w:val="52"/>
      <w:szCs w:val="52"/>
    </w:rPr>
  </w:style>
  <w:style w:type="character" w:customStyle="1" w:styleId="NzevChar1">
    <w:name w:val="Název Char1"/>
    <w:basedOn w:val="Standardnpsmoodstavce"/>
    <w:link w:val="Nzev"/>
    <w:uiPriority w:val="10"/>
    <w:rsid w:val="00AE3F05"/>
    <w:rPr>
      <w:b/>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ind w:left="720"/>
      <w:jc w:val="both"/>
      <w:outlineLvl w:val="0"/>
    </w:pPr>
    <w:rPr>
      <w:rFonts w:ascii="Arial Narrow" w:hAnsi="Arial Narrow"/>
      <w:b/>
      <w:bCs/>
    </w:rPr>
  </w:style>
  <w:style w:type="paragraph" w:styleId="Nadpis2">
    <w:name w:val="heading 2"/>
    <w:basedOn w:val="Normln"/>
    <w:next w:val="Normln"/>
    <w:qFormat/>
    <w:pPr>
      <w:keepNext/>
      <w:jc w:val="both"/>
      <w:outlineLvl w:val="1"/>
    </w:pPr>
    <w:rPr>
      <w:rFonts w:ascii="Arial Narrow" w:hAnsi="Arial Narrow"/>
      <w:b/>
      <w:bCs/>
    </w:rPr>
  </w:style>
  <w:style w:type="paragraph" w:styleId="Nadpis3">
    <w:name w:val="heading 3"/>
    <w:basedOn w:val="Normln"/>
    <w:next w:val="Normln"/>
    <w:qFormat/>
    <w:pPr>
      <w:keepNext/>
      <w:jc w:val="center"/>
      <w:outlineLvl w:val="2"/>
    </w:pPr>
    <w:rPr>
      <w:rFonts w:ascii="Arial Narrow" w:hAnsi="Arial Narrow"/>
      <w:b/>
      <w:bCs/>
      <w:sz w:val="28"/>
    </w:rPr>
  </w:style>
  <w:style w:type="paragraph" w:styleId="Nadpis4">
    <w:name w:val="heading 4"/>
    <w:basedOn w:val="Normln"/>
    <w:next w:val="Normln"/>
    <w:qFormat/>
    <w:pPr>
      <w:keepNext/>
      <w:jc w:val="center"/>
      <w:outlineLvl w:val="3"/>
    </w:pPr>
    <w:rPr>
      <w:rFonts w:ascii="Arial Narrow" w:hAnsi="Arial Narrow"/>
      <w:b/>
      <w:bCs/>
      <w:sz w:val="22"/>
      <w:szCs w:val="18"/>
    </w:rPr>
  </w:style>
  <w:style w:type="paragraph" w:styleId="Nadpis6">
    <w:name w:val="heading 6"/>
    <w:basedOn w:val="Normln"/>
    <w:next w:val="Normln"/>
    <w:link w:val="Nadpis6Char"/>
    <w:uiPriority w:val="9"/>
    <w:semiHidden/>
    <w:unhideWhenUsed/>
    <w:qFormat/>
    <w:rsid w:val="00834EEA"/>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99"/>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Textbubliny">
    <w:name w:val="Balloon Text"/>
    <w:basedOn w:val="Normln"/>
    <w:rPr>
      <w:rFonts w:ascii="Tahoma" w:hAnsi="Tahoma" w:cs="Tahoma"/>
      <w:sz w:val="16"/>
      <w:szCs w:val="16"/>
    </w:rPr>
  </w:style>
  <w:style w:type="character" w:customStyle="1" w:styleId="TextbublinyChar">
    <w:name w:val="Text bubliny Char"/>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rPr>
      <w:rFonts w:ascii="Courier New" w:hAnsi="Courier New" w:cs="Courier New"/>
    </w:rPr>
  </w:style>
  <w:style w:type="character" w:customStyle="1" w:styleId="ZhlavChar">
    <w:name w:val="Záhlaví Char"/>
    <w:basedOn w:val="Standardnpsmoodstavce"/>
    <w:uiPriority w:val="99"/>
  </w:style>
  <w:style w:type="paragraph" w:styleId="Zkladntext">
    <w:name w:val="Body Text"/>
    <w:basedOn w:val="Normln"/>
    <w:semiHidden/>
    <w:pPr>
      <w:jc w:val="center"/>
    </w:pPr>
    <w:rPr>
      <w:rFonts w:ascii="Arial Narrow" w:hAnsi="Arial Narrow"/>
      <w:szCs w:val="16"/>
    </w:rPr>
  </w:style>
  <w:style w:type="paragraph" w:styleId="Odstavecseseznamem">
    <w:name w:val="List Paragraph"/>
    <w:basedOn w:val="Normln"/>
    <w:uiPriority w:val="34"/>
    <w:qFormat/>
    <w:rsid w:val="00C5128B"/>
    <w:pPr>
      <w:ind w:left="720"/>
      <w:contextualSpacing/>
    </w:pPr>
  </w:style>
  <w:style w:type="paragraph" w:customStyle="1" w:styleId="Default">
    <w:name w:val="Default"/>
    <w:qFormat/>
    <w:rsid w:val="00DF7925"/>
    <w:pPr>
      <w:autoSpaceDE w:val="0"/>
      <w:autoSpaceDN w:val="0"/>
      <w:adjustRightInd w:val="0"/>
    </w:pPr>
    <w:rPr>
      <w:color w:val="000000"/>
      <w:sz w:val="24"/>
      <w:szCs w:val="24"/>
    </w:rPr>
  </w:style>
  <w:style w:type="table" w:styleId="Mkatabulky">
    <w:name w:val="Table Grid"/>
    <w:basedOn w:val="Normlntabulka"/>
    <w:uiPriority w:val="59"/>
    <w:rsid w:val="003A5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3">
    <w:name w:val="Body Text Indent 3"/>
    <w:basedOn w:val="Normln"/>
    <w:link w:val="Zkladntextodsazen3Char"/>
    <w:uiPriority w:val="99"/>
    <w:semiHidden/>
    <w:unhideWhenUsed/>
    <w:rsid w:val="00086AE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86AE5"/>
    <w:rPr>
      <w:sz w:val="16"/>
      <w:szCs w:val="16"/>
    </w:rPr>
  </w:style>
  <w:style w:type="paragraph" w:customStyle="1" w:styleId="odstavec1">
    <w:name w:val="odstavec 1"/>
    <w:basedOn w:val="Normln"/>
    <w:rsid w:val="00086AE5"/>
    <w:pPr>
      <w:widowControl w:val="0"/>
      <w:spacing w:before="120"/>
      <w:ind w:firstLine="567"/>
      <w:jc w:val="both"/>
    </w:pPr>
    <w:rPr>
      <w:sz w:val="24"/>
    </w:rPr>
  </w:style>
  <w:style w:type="paragraph" w:customStyle="1" w:styleId="l2">
    <w:name w:val="l2"/>
    <w:basedOn w:val="Normln"/>
    <w:rsid w:val="00C557E2"/>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C557E2"/>
    <w:rPr>
      <w:i/>
      <w:iCs/>
    </w:rPr>
  </w:style>
  <w:style w:type="paragraph" w:customStyle="1" w:styleId="l3">
    <w:name w:val="l3"/>
    <w:basedOn w:val="Normln"/>
    <w:rsid w:val="00C557E2"/>
    <w:pPr>
      <w:spacing w:before="100" w:beforeAutospacing="1" w:after="100" w:afterAutospacing="1"/>
    </w:pPr>
    <w:rPr>
      <w:sz w:val="24"/>
      <w:szCs w:val="24"/>
    </w:rPr>
  </w:style>
  <w:style w:type="character" w:customStyle="1" w:styleId="Nadpis6Char">
    <w:name w:val="Nadpis 6 Char"/>
    <w:basedOn w:val="Standardnpsmoodstavce"/>
    <w:link w:val="Nadpis6"/>
    <w:uiPriority w:val="9"/>
    <w:semiHidden/>
    <w:rsid w:val="00834EEA"/>
    <w:rPr>
      <w:rFonts w:asciiTheme="majorHAnsi" w:eastAsiaTheme="majorEastAsia" w:hAnsiTheme="majorHAnsi" w:cstheme="majorBidi"/>
      <w:color w:val="1F3763" w:themeColor="accent1" w:themeShade="7F"/>
    </w:rPr>
  </w:style>
  <w:style w:type="character" w:customStyle="1" w:styleId="InternetLink">
    <w:name w:val="Internet Link"/>
    <w:qFormat/>
    <w:rsid w:val="00AE3F05"/>
    <w:rPr>
      <w:color w:val="0000FF"/>
      <w:u w:val="single"/>
    </w:rPr>
  </w:style>
  <w:style w:type="paragraph" w:styleId="Nzev">
    <w:name w:val="Title"/>
    <w:basedOn w:val="Default"/>
    <w:link w:val="NzevChar1"/>
    <w:uiPriority w:val="10"/>
    <w:qFormat/>
    <w:rsid w:val="00AE3F05"/>
    <w:pPr>
      <w:autoSpaceDE/>
      <w:autoSpaceDN/>
      <w:adjustRightInd/>
      <w:spacing w:after="200" w:line="276" w:lineRule="auto"/>
      <w:jc w:val="center"/>
    </w:pPr>
    <w:rPr>
      <w:b/>
      <w:sz w:val="22"/>
      <w:szCs w:val="20"/>
    </w:rPr>
  </w:style>
  <w:style w:type="character" w:customStyle="1" w:styleId="NzevChar">
    <w:name w:val="Název Char"/>
    <w:basedOn w:val="Standardnpsmoodstavce"/>
    <w:uiPriority w:val="10"/>
    <w:rsid w:val="00AE3F05"/>
    <w:rPr>
      <w:rFonts w:asciiTheme="majorHAnsi" w:eastAsiaTheme="majorEastAsia" w:hAnsiTheme="majorHAnsi" w:cstheme="majorBidi"/>
      <w:color w:val="323E4F" w:themeColor="text2" w:themeShade="BF"/>
      <w:spacing w:val="5"/>
      <w:kern w:val="28"/>
      <w:sz w:val="52"/>
      <w:szCs w:val="52"/>
    </w:rPr>
  </w:style>
  <w:style w:type="character" w:customStyle="1" w:styleId="NzevChar1">
    <w:name w:val="Název Char1"/>
    <w:basedOn w:val="Standardnpsmoodstavce"/>
    <w:link w:val="Nzev"/>
    <w:uiPriority w:val="10"/>
    <w:rsid w:val="00AE3F05"/>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71663">
      <w:bodyDiv w:val="1"/>
      <w:marLeft w:val="0"/>
      <w:marRight w:val="0"/>
      <w:marTop w:val="0"/>
      <w:marBottom w:val="0"/>
      <w:divBdr>
        <w:top w:val="none" w:sz="0" w:space="0" w:color="auto"/>
        <w:left w:val="none" w:sz="0" w:space="0" w:color="auto"/>
        <w:bottom w:val="none" w:sz="0" w:space="0" w:color="auto"/>
        <w:right w:val="none" w:sz="0" w:space="0" w:color="auto"/>
      </w:divBdr>
    </w:div>
    <w:div w:id="523255043">
      <w:bodyDiv w:val="1"/>
      <w:marLeft w:val="0"/>
      <w:marRight w:val="0"/>
      <w:marTop w:val="0"/>
      <w:marBottom w:val="0"/>
      <w:divBdr>
        <w:top w:val="none" w:sz="0" w:space="0" w:color="auto"/>
        <w:left w:val="none" w:sz="0" w:space="0" w:color="auto"/>
        <w:bottom w:val="none" w:sz="0" w:space="0" w:color="auto"/>
        <w:right w:val="none" w:sz="0" w:space="0" w:color="auto"/>
      </w:divBdr>
    </w:div>
    <w:div w:id="534192960">
      <w:bodyDiv w:val="1"/>
      <w:marLeft w:val="0"/>
      <w:marRight w:val="0"/>
      <w:marTop w:val="0"/>
      <w:marBottom w:val="0"/>
      <w:divBdr>
        <w:top w:val="none" w:sz="0" w:space="0" w:color="auto"/>
        <w:left w:val="none" w:sz="0" w:space="0" w:color="auto"/>
        <w:bottom w:val="none" w:sz="0" w:space="0" w:color="auto"/>
        <w:right w:val="none" w:sz="0" w:space="0" w:color="auto"/>
      </w:divBdr>
    </w:div>
    <w:div w:id="1005521611">
      <w:bodyDiv w:val="1"/>
      <w:marLeft w:val="0"/>
      <w:marRight w:val="0"/>
      <w:marTop w:val="0"/>
      <w:marBottom w:val="0"/>
      <w:divBdr>
        <w:top w:val="none" w:sz="0" w:space="0" w:color="auto"/>
        <w:left w:val="none" w:sz="0" w:space="0" w:color="auto"/>
        <w:bottom w:val="none" w:sz="0" w:space="0" w:color="auto"/>
        <w:right w:val="none" w:sz="0" w:space="0" w:color="auto"/>
      </w:divBdr>
    </w:div>
    <w:div w:id="1092897331">
      <w:bodyDiv w:val="1"/>
      <w:marLeft w:val="0"/>
      <w:marRight w:val="0"/>
      <w:marTop w:val="0"/>
      <w:marBottom w:val="0"/>
      <w:divBdr>
        <w:top w:val="none" w:sz="0" w:space="0" w:color="auto"/>
        <w:left w:val="none" w:sz="0" w:space="0" w:color="auto"/>
        <w:bottom w:val="none" w:sz="0" w:space="0" w:color="auto"/>
        <w:right w:val="none" w:sz="0" w:space="0" w:color="auto"/>
      </w:divBdr>
    </w:div>
    <w:div w:id="1174497705">
      <w:bodyDiv w:val="1"/>
      <w:marLeft w:val="0"/>
      <w:marRight w:val="0"/>
      <w:marTop w:val="0"/>
      <w:marBottom w:val="0"/>
      <w:divBdr>
        <w:top w:val="none" w:sz="0" w:space="0" w:color="auto"/>
        <w:left w:val="none" w:sz="0" w:space="0" w:color="auto"/>
        <w:bottom w:val="none" w:sz="0" w:space="0" w:color="auto"/>
        <w:right w:val="none" w:sz="0" w:space="0" w:color="auto"/>
      </w:divBdr>
    </w:div>
    <w:div w:id="1297949627">
      <w:bodyDiv w:val="1"/>
      <w:marLeft w:val="0"/>
      <w:marRight w:val="0"/>
      <w:marTop w:val="0"/>
      <w:marBottom w:val="0"/>
      <w:divBdr>
        <w:top w:val="none" w:sz="0" w:space="0" w:color="auto"/>
        <w:left w:val="none" w:sz="0" w:space="0" w:color="auto"/>
        <w:bottom w:val="none" w:sz="0" w:space="0" w:color="auto"/>
        <w:right w:val="none" w:sz="0" w:space="0" w:color="auto"/>
      </w:divBdr>
    </w:div>
    <w:div w:id="1444299836">
      <w:bodyDiv w:val="1"/>
      <w:marLeft w:val="0"/>
      <w:marRight w:val="0"/>
      <w:marTop w:val="0"/>
      <w:marBottom w:val="0"/>
      <w:divBdr>
        <w:top w:val="none" w:sz="0" w:space="0" w:color="auto"/>
        <w:left w:val="none" w:sz="0" w:space="0" w:color="auto"/>
        <w:bottom w:val="none" w:sz="0" w:space="0" w:color="auto"/>
        <w:right w:val="none" w:sz="0" w:space="0" w:color="auto"/>
      </w:divBdr>
    </w:div>
    <w:div w:id="1526792704">
      <w:bodyDiv w:val="1"/>
      <w:marLeft w:val="0"/>
      <w:marRight w:val="0"/>
      <w:marTop w:val="0"/>
      <w:marBottom w:val="0"/>
      <w:divBdr>
        <w:top w:val="none" w:sz="0" w:space="0" w:color="auto"/>
        <w:left w:val="none" w:sz="0" w:space="0" w:color="auto"/>
        <w:bottom w:val="none" w:sz="0" w:space="0" w:color="auto"/>
        <w:right w:val="none" w:sz="0" w:space="0" w:color="auto"/>
      </w:divBdr>
    </w:div>
    <w:div w:id="1669484713">
      <w:bodyDiv w:val="1"/>
      <w:marLeft w:val="0"/>
      <w:marRight w:val="0"/>
      <w:marTop w:val="0"/>
      <w:marBottom w:val="0"/>
      <w:divBdr>
        <w:top w:val="none" w:sz="0" w:space="0" w:color="auto"/>
        <w:left w:val="none" w:sz="0" w:space="0" w:color="auto"/>
        <w:bottom w:val="none" w:sz="0" w:space="0" w:color="auto"/>
        <w:right w:val="none" w:sz="0" w:space="0" w:color="auto"/>
      </w:divBdr>
    </w:div>
    <w:div w:id="18344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skj.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zskj.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sbcr.cz/cgi-bin/khm.cgi?typ=1&amp;page=khm:SB2005\410A5A01_Po.HTM;sko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bcr.cz/cgi-bin/khm.cgi?typ=1&amp;page=khm:SB2005\410A5A01_Po.HTM;sko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3785E8A4301B47A2B5E243B50B7145" ma:contentTypeVersion="13" ma:contentTypeDescription="Vytvoří nový dokument" ma:contentTypeScope="" ma:versionID="cac84351e8fdde3f0cb0187bfcd24f53">
  <xsd:schema xmlns:xsd="http://www.w3.org/2001/XMLSchema" xmlns:xs="http://www.w3.org/2001/XMLSchema" xmlns:p="http://schemas.microsoft.com/office/2006/metadata/properties" xmlns:ns2="f1d679b0-2834-4062-a081-68cc101ed5ad" xmlns:ns3="6304b833-0b98-42d3-af2b-e353084c36f4" targetNamespace="http://schemas.microsoft.com/office/2006/metadata/properties" ma:root="true" ma:fieldsID="b1996695af42d0c8fa1757b767350eb4" ns2:_="" ns3:_="">
    <xsd:import namespace="f1d679b0-2834-4062-a081-68cc101ed5ad"/>
    <xsd:import namespace="6304b833-0b98-42d3-af2b-e353084c36f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679b0-2834-4062-a081-68cc101ed5a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4b833-0b98-42d3-af2b-e353084c36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6B528E67-8FBF-407D-A630-54F2DB6517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8F0B-6A76-4BCE-8FFF-893DCEC9B24E}">
  <ds:schemaRefs>
    <ds:schemaRef ds:uri="http://schemas.microsoft.com/sharepoint/v3/contenttype/forms"/>
  </ds:schemaRefs>
</ds:datastoreItem>
</file>

<file path=customXml/itemProps3.xml><?xml version="1.0" encoding="utf-8"?>
<ds:datastoreItem xmlns:ds="http://schemas.openxmlformats.org/officeDocument/2006/customXml" ds:itemID="{913A8F60-D007-4BEC-AE4C-FB23CA207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679b0-2834-4062-a081-68cc101ed5ad"/>
    <ds:schemaRef ds:uri="6304b833-0b98-42d3-af2b-e353084c3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3A451-EAA0-4A66-A011-555F93B0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7123</Words>
  <Characters>42029</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Provozní řád MŠ</vt:lpstr>
    </vt:vector>
  </TitlesOfParts>
  <Company>KOCIAN</Company>
  <LinksUpToDate>false</LinksUpToDate>
  <CharactersWithSpaces>49054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Provozní řád MŠ</dc:title>
  <dc:creator>Kocián Jaroslav</dc:creator>
  <cp:lastModifiedBy>Richard Mach</cp:lastModifiedBy>
  <cp:revision>2</cp:revision>
  <cp:lastPrinted>2022-11-14T10:31:00Z</cp:lastPrinted>
  <dcterms:created xsi:type="dcterms:W3CDTF">2024-03-18T10:35:00Z</dcterms:created>
  <dcterms:modified xsi:type="dcterms:W3CDTF">2024-03-18T10:35:00Z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0x010100873785E8A4301B47A2B5E243B50B7145</vt:lpwstr>
  </property>
</Properties>
</file>